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CE" w:rsidRDefault="00B550CE" w:rsidP="00BC1AC7">
      <w:pPr>
        <w:rPr>
          <w:rFonts w:ascii="Times New Roman" w:hAnsi="Times New Roman"/>
          <w:bCs/>
          <w:color w:val="00000A"/>
          <w:sz w:val="28"/>
          <w:szCs w:val="28"/>
          <w:lang w:eastAsia="ru-RU"/>
        </w:rPr>
      </w:pPr>
    </w:p>
    <w:p w:rsidR="00B550CE" w:rsidRPr="00425C9E" w:rsidRDefault="00B550CE" w:rsidP="00BC1AC7">
      <w:pPr>
        <w:rPr>
          <w:rFonts w:ascii="Times New Roman" w:hAnsi="Times New Roman"/>
          <w:bCs/>
          <w:color w:val="00000A"/>
          <w:sz w:val="28"/>
          <w:szCs w:val="28"/>
          <w:lang w:eastAsia="ru-RU"/>
        </w:rPr>
      </w:pPr>
      <w:r w:rsidRPr="00425C9E">
        <w:rPr>
          <w:rFonts w:ascii="Times New Roman" w:hAnsi="Times New Roman"/>
          <w:bCs/>
          <w:color w:val="00000A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10.25pt">
            <v:imagedata r:id="rId7" o:title=""/>
          </v:shape>
        </w:pict>
      </w:r>
    </w:p>
    <w:p w:rsidR="00B550CE" w:rsidRDefault="00B550CE" w:rsidP="00BC1AC7"/>
    <w:p w:rsidR="00B550CE" w:rsidRPr="008653D2" w:rsidRDefault="00B550CE" w:rsidP="00BC1A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653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ОГЛАВЛЕНИЕ</w:t>
      </w:r>
    </w:p>
    <w:p w:rsidR="00B550CE" w:rsidRPr="008B00FB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Паспорт программы...............................................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.............</w:t>
      </w: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>.....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............................... 3</w:t>
      </w:r>
    </w:p>
    <w:p w:rsidR="00B550CE" w:rsidRPr="008B00FB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Пояснительная записка....................................................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............................</w:t>
      </w: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>........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.8</w:t>
      </w: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B550CE" w:rsidRPr="008653D2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653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I. Информационная часть</w:t>
      </w:r>
    </w:p>
    <w:p w:rsidR="00B550CE" w:rsidRPr="008B00FB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653D2">
        <w:rPr>
          <w:rFonts w:ascii="Times New Roman" w:hAnsi="Times New Roman"/>
          <w:bCs/>
          <w:color w:val="000000"/>
          <w:sz w:val="28"/>
          <w:szCs w:val="28"/>
          <w:lang w:eastAsia="ru-RU"/>
        </w:rPr>
        <w:t>1. Информационная справка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   ………………………………………………….11</w:t>
      </w:r>
    </w:p>
    <w:p w:rsidR="00B550CE" w:rsidRPr="008653D2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653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II. Концептуально-прогностическая часть </w:t>
      </w:r>
    </w:p>
    <w:p w:rsidR="00B550CE" w:rsidRPr="008653D2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2.1 Концепция П</w:t>
      </w:r>
      <w:r w:rsidRPr="008653D2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рограммы развития ……………………………………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</w:t>
      </w:r>
      <w:r w:rsidRPr="008653D2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13</w:t>
      </w:r>
    </w:p>
    <w:p w:rsidR="00B550CE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2.2</w:t>
      </w: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Предполагаемый результат…………………………………………………17</w:t>
      </w:r>
    </w:p>
    <w:p w:rsidR="00B550CE" w:rsidRPr="008B00FB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2.3 Элементы риска развития программы……………………………………19</w:t>
      </w:r>
    </w:p>
    <w:p w:rsidR="00B550CE" w:rsidRPr="008653D2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653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III. Процессуально - технологическая часть </w:t>
      </w:r>
    </w:p>
    <w:p w:rsidR="00B550CE" w:rsidRPr="008653D2" w:rsidRDefault="00B550CE" w:rsidP="00BC1AC7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.Цели и задачи Программы  развития ДОУ ………………………………19</w:t>
      </w:r>
    </w:p>
    <w:p w:rsidR="00B550CE" w:rsidRPr="008B00FB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3.2. Основные мероприятия по реализации Программы развития</w:t>
      </w:r>
      <w:r w:rsidRPr="008B00FB">
        <w:rPr>
          <w:rFonts w:ascii="Times New Roman" w:hAnsi="Times New Roman"/>
          <w:bCs/>
          <w:color w:val="000000"/>
          <w:sz w:val="28"/>
          <w:szCs w:val="28"/>
          <w:lang w:eastAsia="ru-RU"/>
        </w:rPr>
        <w:t>………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…..21</w:t>
      </w:r>
    </w:p>
    <w:p w:rsidR="00B550CE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3.3. Пути и этапы достижения целей и задач  программы развития………..27</w:t>
      </w:r>
    </w:p>
    <w:p w:rsidR="00B550CE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3.4. Эталонная модель выпускника ДОУ (как желаемый результат)………32</w:t>
      </w:r>
    </w:p>
    <w:p w:rsidR="00B550CE" w:rsidRDefault="00B550CE" w:rsidP="00BC1A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3.6 Модель будущего детского сада (как желаемый результат)…………….33</w:t>
      </w:r>
    </w:p>
    <w:p w:rsidR="00B550CE" w:rsidRPr="002C217B" w:rsidRDefault="00B550CE" w:rsidP="00BC1AC7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/>
    <w:p w:rsidR="00B550CE" w:rsidRDefault="00B550CE" w:rsidP="00BC1A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119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Паспорт Программы развития ДОУ</w:t>
      </w:r>
    </w:p>
    <w:tbl>
      <w:tblPr>
        <w:tblW w:w="10057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5"/>
        <w:gridCol w:w="7682"/>
      </w:tblGrid>
      <w:tr w:rsidR="00B550CE" w:rsidTr="00EB02FB">
        <w:trPr>
          <w:trHeight w:val="572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8" w:line="312" w:lineRule="auto"/>
              <w:ind w:left="371" w:firstLine="1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4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Программа развития Муниципального автономного дошкольного образовательного учреждения «Детский сад № 262 комбинированного вида»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района </w:t>
            </w:r>
          </w:p>
          <w:p w:rsidR="00B550CE" w:rsidRDefault="00B550CE" w:rsidP="0069542E">
            <w:pPr>
              <w:pStyle w:val="TableParagraph"/>
              <w:spacing w:before="94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г. Казани</w:t>
            </w:r>
          </w:p>
        </w:tc>
      </w:tr>
      <w:tr w:rsidR="00B550CE" w:rsidTr="00EB02FB">
        <w:trPr>
          <w:trHeight w:val="1351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8" w:line="237" w:lineRule="auto"/>
              <w:ind w:left="371" w:firstLine="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Назначение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1"/>
              <w:ind w:right="101" w:firstLine="432"/>
              <w:jc w:val="both"/>
              <w:rPr>
                <w:sz w:val="28"/>
              </w:rPr>
            </w:pPr>
            <w:r>
              <w:rPr>
                <w:sz w:val="28"/>
              </w:rPr>
              <w:t>Программа развития предназначена для определения перспективных направлений развития дошкольного образовательного учреждения на основе логического анализа и критического осмысления деятельности за предыдущий период.</w:t>
            </w:r>
          </w:p>
          <w:p w:rsidR="00B550CE" w:rsidRDefault="00B550CE" w:rsidP="0069542E">
            <w:pPr>
              <w:pStyle w:val="TableParagraph"/>
              <w:spacing w:before="101"/>
              <w:ind w:right="97" w:firstLine="432"/>
              <w:jc w:val="both"/>
              <w:rPr>
                <w:sz w:val="28"/>
              </w:rPr>
            </w:pPr>
            <w:r>
              <w:rPr>
                <w:sz w:val="28"/>
              </w:rPr>
              <w:t>В ней отражены тенденции изменения детского сада, охарактеризованы главные направления развития и меры по обновлению содержания и организации дошкольного воспитания, управления дошкольным образованием на 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инновационных процессов.</w:t>
            </w:r>
          </w:p>
        </w:tc>
      </w:tr>
      <w:tr w:rsidR="00B550CE" w:rsidTr="00EB02FB">
        <w:trPr>
          <w:trHeight w:val="389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371" w:hanging="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Разработчик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4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Коллектив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автономного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 «Детский сад № 262 комбинированного вида»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 г. Казани</w:t>
            </w:r>
          </w:p>
        </w:tc>
      </w:tr>
      <w:tr w:rsidR="00B550CE" w:rsidTr="00EB02FB">
        <w:trPr>
          <w:trHeight w:val="1722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101" w:line="235" w:lineRule="auto"/>
              <w:ind w:left="333" w:firstLine="482"/>
              <w:rPr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Цель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spacing w:val="-2"/>
                <w:sz w:val="28"/>
              </w:rPr>
              <w:t>: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tabs>
                <w:tab w:val="left" w:pos="1320"/>
                <w:tab w:val="left" w:pos="1457"/>
                <w:tab w:val="left" w:pos="1887"/>
                <w:tab w:val="left" w:pos="2157"/>
                <w:tab w:val="left" w:pos="2237"/>
                <w:tab w:val="left" w:pos="2669"/>
                <w:tab w:val="left" w:pos="2887"/>
                <w:tab w:val="left" w:pos="3251"/>
                <w:tab w:val="left" w:pos="3422"/>
                <w:tab w:val="left" w:pos="3952"/>
                <w:tab w:val="left" w:pos="4167"/>
                <w:tab w:val="left" w:pos="4820"/>
                <w:tab w:val="left" w:pos="5048"/>
                <w:tab w:val="left" w:pos="5240"/>
                <w:tab w:val="left" w:pos="5396"/>
                <w:tab w:val="left" w:pos="5583"/>
                <w:tab w:val="left" w:pos="6445"/>
              </w:tabs>
              <w:spacing w:before="91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Создание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саду 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интегративного </w:t>
            </w:r>
            <w:r>
              <w:rPr>
                <w:sz w:val="28"/>
              </w:rPr>
              <w:t>образования,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качественное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доступное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обеспечивающее </w:t>
            </w:r>
            <w:r>
              <w:rPr>
                <w:spacing w:val="-2"/>
                <w:sz w:val="28"/>
              </w:rPr>
              <w:t>равные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стартовые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полноценного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 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успешного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школе. </w:t>
            </w:r>
            <w:r>
              <w:rPr>
                <w:sz w:val="28"/>
              </w:rPr>
              <w:t>Повышение качества образования и воспитания в ДОУ через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социо-культурной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развивающей </w:t>
            </w:r>
            <w:r>
              <w:rPr>
                <w:spacing w:val="-2"/>
                <w:sz w:val="28"/>
              </w:rPr>
              <w:t>среды,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внедрение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 технологий,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информационно-</w:t>
            </w:r>
          </w:p>
          <w:p w:rsidR="00B550CE" w:rsidRDefault="00B550CE" w:rsidP="0069542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коммуникационных.</w:t>
            </w:r>
          </w:p>
          <w:p w:rsidR="00B550CE" w:rsidRDefault="00B550CE" w:rsidP="0069542E">
            <w:pPr>
              <w:pStyle w:val="TableParagraph"/>
              <w:tabs>
                <w:tab w:val="left" w:pos="2417"/>
                <w:tab w:val="left" w:pos="4127"/>
              </w:tabs>
              <w:spacing w:before="105" w:line="237" w:lineRule="auto"/>
              <w:ind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устойчивой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финансово-хозяйственной деятельности.</w:t>
            </w:r>
          </w:p>
        </w:tc>
      </w:tr>
      <w:tr w:rsidR="00B550CE" w:rsidTr="00EB02FB">
        <w:trPr>
          <w:trHeight w:val="990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326" w:right="313" w:hanging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 задачи Программы:</w:t>
            </w:r>
          </w:p>
        </w:tc>
        <w:tc>
          <w:tcPr>
            <w:tcW w:w="7682" w:type="dxa"/>
          </w:tcPr>
          <w:p w:rsidR="00B550CE" w:rsidRDefault="00B550CE" w:rsidP="00BC1AC7">
            <w:pPr>
              <w:pStyle w:val="TableParagraph"/>
              <w:numPr>
                <w:ilvl w:val="0"/>
                <w:numId w:val="24"/>
              </w:numPr>
              <w:tabs>
                <w:tab w:val="left" w:pos="179"/>
                <w:tab w:val="left" w:pos="814"/>
              </w:tabs>
              <w:ind w:right="104" w:hanging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Сохранение и повышение качества образования в </w:t>
            </w:r>
            <w:r>
              <w:rPr>
                <w:spacing w:val="-2"/>
                <w:sz w:val="28"/>
              </w:rPr>
              <w:t>МАДОУ.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  <w:tab w:val="left" w:pos="813"/>
              </w:tabs>
              <w:ind w:left="174" w:right="100" w:hanging="68"/>
              <w:jc w:val="both"/>
              <w:rPr>
                <w:sz w:val="28"/>
              </w:rPr>
            </w:pPr>
            <w:r>
              <w:rPr>
                <w:sz w:val="28"/>
              </w:rPr>
              <w:t>Создание системы оздоровительных мероприятий, направленную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фактор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повышения качества их образования.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  <w:tab w:val="left" w:pos="813"/>
              </w:tabs>
              <w:ind w:left="174" w:right="99" w:hanging="68"/>
              <w:jc w:val="both"/>
              <w:rPr>
                <w:sz w:val="28"/>
              </w:rPr>
            </w:pPr>
            <w:r>
              <w:rPr>
                <w:sz w:val="28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B550CE" w:rsidRPr="00D52DD7" w:rsidRDefault="00B550CE" w:rsidP="00BC1AC7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line="310" w:lineRule="exact"/>
              <w:ind w:left="814" w:hanging="707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5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материально-технического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B550CE" w:rsidRDefault="00B550CE" w:rsidP="0069542E">
            <w:pPr>
              <w:pStyle w:val="TableParagraph"/>
              <w:spacing w:line="315" w:lineRule="exact"/>
              <w:ind w:left="174"/>
              <w:jc w:val="both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ind w:left="534" w:right="100" w:hanging="360"/>
              <w:jc w:val="both"/>
              <w:rPr>
                <w:sz w:val="28"/>
              </w:rPr>
            </w:pPr>
            <w:r>
              <w:rPr>
                <w:sz w:val="28"/>
              </w:rPr>
              <w:t>Освоение и внедрение новых технологий воспитания и образования дошкольников, через обновление развивающей предметной образовательной среды МАДОУ,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способствующей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разных видах деятельности в соответствии с ФГОС ДО и ФОП ДО.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ind w:left="534"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Совершенствование работы по обучению татарскому языку </w:t>
            </w:r>
            <w:r>
              <w:rPr>
                <w:sz w:val="24"/>
              </w:rPr>
              <w:t>(</w:t>
            </w:r>
            <w:r>
              <w:rPr>
                <w:sz w:val="28"/>
              </w:rPr>
              <w:t>формирование первоначальных умений и навыков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практического владения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устной форме).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ind w:left="534" w:right="98" w:hanging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дополнительного образования, как совокупности услуг доступных для широких групп </w:t>
            </w:r>
            <w:r>
              <w:rPr>
                <w:spacing w:val="-2"/>
                <w:sz w:val="28"/>
              </w:rPr>
              <w:t>воспитанников.</w:t>
            </w:r>
          </w:p>
          <w:p w:rsidR="00B550CE" w:rsidRPr="00D52DD7" w:rsidRDefault="00B550CE" w:rsidP="0069542E">
            <w:pPr>
              <w:pStyle w:val="TableParagraph"/>
              <w:tabs>
                <w:tab w:val="left" w:pos="814"/>
              </w:tabs>
              <w:spacing w:line="310" w:lineRule="exact"/>
              <w:jc w:val="both"/>
              <w:rPr>
                <w:spacing w:val="-10"/>
                <w:sz w:val="28"/>
              </w:rPr>
            </w:pPr>
            <w:r>
              <w:rPr>
                <w:sz w:val="28"/>
              </w:rPr>
              <w:t xml:space="preserve">Совершенствование системы управления развитием </w:t>
            </w:r>
            <w:r>
              <w:rPr>
                <w:spacing w:val="-4"/>
                <w:sz w:val="28"/>
              </w:rPr>
              <w:t>ДОУ.</w:t>
            </w:r>
          </w:p>
        </w:tc>
      </w:tr>
      <w:tr w:rsidR="00B550CE" w:rsidTr="00EB02FB">
        <w:trPr>
          <w:trHeight w:val="51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367" w:right="358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Финансовое обеспечение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1"/>
              <w:ind w:right="101" w:firstLine="432"/>
              <w:jc w:val="both"/>
              <w:rPr>
                <w:sz w:val="28"/>
              </w:rPr>
            </w:pPr>
            <w:r>
              <w:rPr>
                <w:sz w:val="28"/>
              </w:rPr>
              <w:t>Выполнение Программы обеспечивается за счет различных источников финансирования: местного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бюджета и дополнительных привлеченных средств (спонсорские средства, добровольные пожертвования).</w:t>
            </w:r>
          </w:p>
        </w:tc>
      </w:tr>
      <w:tr w:rsidR="00B550CE" w:rsidTr="00EB02FB">
        <w:trPr>
          <w:trHeight w:val="622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179" w:right="171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Нормативные документы </w:t>
            </w:r>
            <w:r>
              <w:rPr>
                <w:b/>
                <w:sz w:val="28"/>
              </w:rPr>
              <w:t>(основание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 Программы)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1"/>
              <w:jc w:val="both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РФ.</w:t>
            </w:r>
          </w:p>
          <w:p w:rsidR="00B550CE" w:rsidRDefault="00B550CE" w:rsidP="0069542E">
            <w:pPr>
              <w:pStyle w:val="TableParagraph"/>
              <w:spacing w:before="5" w:line="237" w:lineRule="auto"/>
              <w:ind w:right="3782"/>
              <w:jc w:val="both"/>
              <w:rPr>
                <w:sz w:val="28"/>
              </w:rPr>
            </w:pPr>
            <w:r>
              <w:rPr>
                <w:sz w:val="28"/>
              </w:rPr>
              <w:t>Конвенция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ребёнка. Трудовой кодекс РФ.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1308"/>
              </w:tabs>
              <w:spacing w:before="103"/>
              <w:ind w:right="98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Указ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Президента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Российской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Федерации от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7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мая 2018 г. № 204 «О национальных целях и стратегических задачах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развития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Российской Федерации на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период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 xml:space="preserve">2024 </w:t>
            </w:r>
            <w:r>
              <w:rPr>
                <w:color w:val="000009"/>
                <w:spacing w:val="-2"/>
                <w:sz w:val="28"/>
              </w:rPr>
              <w:t>года»;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1100"/>
              </w:tabs>
              <w:spacing w:before="2"/>
              <w:ind w:right="103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Указ Президента Российской Федерации от 21 июля 2020 г. № 474 «О национальных целях развития Российской Федерации на период до 2030 года»;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1100"/>
              </w:tabs>
              <w:ind w:right="99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</w:t>
            </w:r>
            <w:r>
              <w:rPr>
                <w:color w:val="000009"/>
                <w:spacing w:val="-2"/>
                <w:sz w:val="28"/>
              </w:rPr>
              <w:t>ценностей»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1100"/>
              </w:tabs>
              <w:ind w:right="94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Федеральный закон от 29 декабря 2012 г. № 273-ФЗ «Об образовании в Российской Федерации»;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322" w:lineRule="exact"/>
              <w:ind w:left="285" w:right="97" w:hanging="285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Федеральный</w:t>
            </w:r>
            <w:r>
              <w:rPr>
                <w:color w:val="000009"/>
                <w:spacing w:val="2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</w:t>
            </w:r>
            <w:r>
              <w:rPr>
                <w:color w:val="000009"/>
                <w:spacing w:val="2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</w:t>
            </w:r>
            <w:r>
              <w:rPr>
                <w:color w:val="000009"/>
                <w:spacing w:val="3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31</w:t>
            </w:r>
            <w:r>
              <w:rPr>
                <w:color w:val="000009"/>
                <w:spacing w:val="2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июля</w:t>
            </w:r>
            <w:r>
              <w:rPr>
                <w:color w:val="000009"/>
                <w:spacing w:val="3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2020</w:t>
            </w:r>
            <w:r>
              <w:rPr>
                <w:color w:val="000009"/>
                <w:spacing w:val="3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г.</w:t>
            </w:r>
            <w:r>
              <w:rPr>
                <w:color w:val="000009"/>
                <w:spacing w:val="2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№</w:t>
            </w:r>
            <w:r>
              <w:rPr>
                <w:color w:val="000009"/>
                <w:spacing w:val="3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304-</w:t>
            </w:r>
            <w:r>
              <w:rPr>
                <w:color w:val="000009"/>
                <w:spacing w:val="-5"/>
                <w:sz w:val="28"/>
              </w:rPr>
              <w:t>ФЗ</w:t>
            </w:r>
          </w:p>
          <w:p w:rsidR="00B550CE" w:rsidRDefault="00B550CE" w:rsidP="0069542E">
            <w:pPr>
              <w:pStyle w:val="TableParagraph"/>
              <w:tabs>
                <w:tab w:val="left" w:pos="2139"/>
                <w:tab w:val="left" w:pos="4047"/>
                <w:tab w:val="left" w:pos="6508"/>
              </w:tabs>
              <w:spacing w:line="322" w:lineRule="exact"/>
              <w:ind w:left="0" w:right="96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«О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внесении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изменений</w:t>
            </w:r>
            <w:r>
              <w:rPr>
                <w:color w:val="000009"/>
                <w:sz w:val="28"/>
              </w:rPr>
              <w:tab/>
              <w:t>в</w:t>
            </w:r>
            <w:r>
              <w:rPr>
                <w:color w:val="000009"/>
                <w:spacing w:val="2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Федеральный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закон</w:t>
            </w:r>
          </w:p>
          <w:p w:rsidR="00B550CE" w:rsidRDefault="00B550CE" w:rsidP="0069542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«Об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образовании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Российской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Федерации»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вопросам воспитания обучающихся»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2"/>
              </w:numPr>
              <w:tabs>
                <w:tab w:val="left" w:pos="846"/>
                <w:tab w:val="left" w:pos="1100"/>
                <w:tab w:val="left" w:pos="2739"/>
                <w:tab w:val="left" w:pos="4403"/>
                <w:tab w:val="left" w:pos="6614"/>
              </w:tabs>
              <w:ind w:right="94" w:firstLine="708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Федеральный закон от 24 сентября 2022 г. № 371-</w:t>
            </w:r>
            <w:r>
              <w:rPr>
                <w:color w:val="000009"/>
                <w:spacing w:val="-5"/>
                <w:sz w:val="28"/>
              </w:rPr>
              <w:t>ФЗ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ab/>
              <w:t>«О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внесении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изменений</w:t>
            </w:r>
            <w:r>
              <w:rPr>
                <w:color w:val="000009"/>
                <w:sz w:val="28"/>
              </w:rPr>
              <w:tab/>
              <w:t>в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Федеральный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закон</w:t>
            </w:r>
          </w:p>
          <w:p w:rsidR="00B550CE" w:rsidRDefault="00B550CE" w:rsidP="0069542E">
            <w:pPr>
              <w:pStyle w:val="TableParagraph"/>
              <w:tabs>
                <w:tab w:val="left" w:pos="2380"/>
                <w:tab w:val="left" w:pos="4191"/>
                <w:tab w:val="left" w:pos="5870"/>
                <w:tab w:val="left" w:pos="7135"/>
              </w:tabs>
              <w:spacing w:line="308" w:lineRule="exact"/>
              <w:rPr>
                <w:color w:val="000009"/>
                <w:spacing w:val="-10"/>
                <w:sz w:val="28"/>
              </w:rPr>
            </w:pPr>
            <w:r>
              <w:rPr>
                <w:color w:val="000009"/>
                <w:sz w:val="28"/>
              </w:rPr>
              <w:t>«Об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образовании</w:t>
            </w:r>
            <w:r>
              <w:rPr>
                <w:color w:val="000009"/>
                <w:sz w:val="28"/>
              </w:rPr>
              <w:tab/>
              <w:t>в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Российской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Федерации»</w:t>
            </w:r>
            <w:r>
              <w:rPr>
                <w:color w:val="000009"/>
                <w:sz w:val="28"/>
              </w:rPr>
              <w:tab/>
              <w:t>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статью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0"/>
                <w:sz w:val="28"/>
              </w:rPr>
              <w:t>1</w:t>
            </w:r>
          </w:p>
          <w:p w:rsidR="00B550CE" w:rsidRDefault="00B550CE" w:rsidP="0069542E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Федерального</w:t>
            </w:r>
            <w:r>
              <w:rPr>
                <w:color w:val="000009"/>
                <w:spacing w:val="80"/>
                <w:sz w:val="28"/>
              </w:rPr>
              <w:t xml:space="preserve">  </w:t>
            </w:r>
            <w:r>
              <w:rPr>
                <w:color w:val="000009"/>
                <w:sz w:val="28"/>
              </w:rPr>
              <w:t>закона</w:t>
            </w:r>
            <w:r>
              <w:rPr>
                <w:color w:val="000009"/>
                <w:spacing w:val="80"/>
                <w:sz w:val="28"/>
              </w:rPr>
              <w:t xml:space="preserve">  </w:t>
            </w:r>
            <w:r>
              <w:rPr>
                <w:color w:val="000009"/>
                <w:sz w:val="28"/>
              </w:rPr>
              <w:t>«Об обязательных</w:t>
            </w:r>
            <w:r>
              <w:rPr>
                <w:color w:val="000009"/>
                <w:spacing w:val="80"/>
                <w:sz w:val="28"/>
              </w:rPr>
              <w:t xml:space="preserve">  </w:t>
            </w:r>
            <w:r>
              <w:rPr>
                <w:color w:val="000009"/>
                <w:sz w:val="28"/>
              </w:rPr>
              <w:t>требованиях в Российской Федерации»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1"/>
              </w:numPr>
              <w:tabs>
                <w:tab w:val="left" w:pos="1100"/>
              </w:tabs>
              <w:ind w:right="99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распоряжение Правительства Российской Федерации от 29 мая 2015 г. №</w:t>
            </w:r>
            <w:r>
              <w:rPr>
                <w:color w:val="000009"/>
                <w:spacing w:val="8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999-р «Об утверждении Стратегии развития воспитания в Российской Федерации на период до 2025 года»;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1"/>
              </w:numPr>
              <w:tabs>
                <w:tab w:val="left" w:pos="1100"/>
              </w:tabs>
              <w:ind w:right="96" w:firstLine="70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федеральный государственный образовательный стандарт дошкольного образования (</w:t>
            </w:r>
            <w:r>
              <w:rPr>
                <w:sz w:val="28"/>
              </w:rPr>
      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      </w:r>
            <w:r>
              <w:rPr>
                <w:color w:val="000009"/>
                <w:sz w:val="28"/>
              </w:rPr>
              <w:t>);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91"/>
              <w:ind w:right="387" w:firstLine="0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федеральная образовательная программа дошкольного образования (</w:t>
            </w:r>
            <w:r>
              <w:rPr>
                <w:sz w:val="28"/>
              </w:rPr>
              <w:t>утверждена приказом Минпросвещения России от 25 ноября 2022 г. № 1028, зарегистрировано в Минюсте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71847</w:t>
            </w:r>
            <w:r>
              <w:rPr>
                <w:color w:val="000009"/>
                <w:spacing w:val="-2"/>
                <w:sz w:val="28"/>
              </w:rPr>
              <w:t>)</w:t>
            </w:r>
          </w:p>
          <w:p w:rsidR="00B550CE" w:rsidRDefault="00B550CE" w:rsidP="00BC1AC7">
            <w:pPr>
              <w:pStyle w:val="TableParagraph"/>
              <w:numPr>
                <w:ilvl w:val="1"/>
                <w:numId w:val="20"/>
              </w:numPr>
              <w:tabs>
                <w:tab w:val="left" w:pos="1100"/>
              </w:tabs>
              <w:spacing w:before="102"/>
              <w:ind w:right="94" w:firstLine="708"/>
              <w:jc w:val="both"/>
              <w:rPr>
                <w:color w:val="000009"/>
                <w:sz w:val="28"/>
              </w:rPr>
            </w:pPr>
            <w:r>
              <w:rPr>
                <w:color w:val="000009"/>
                <w:sz w:val="28"/>
              </w:rPr>
      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 xml:space="preserve">в Минюсте России 18 декабря 2020 г., регистрационный № </w:t>
            </w:r>
            <w:r>
              <w:rPr>
                <w:color w:val="000009"/>
                <w:spacing w:val="-2"/>
                <w:sz w:val="28"/>
              </w:rPr>
              <w:t>61573);</w:t>
            </w:r>
          </w:p>
          <w:p w:rsidR="00B550CE" w:rsidRDefault="00B550CE" w:rsidP="00BC1AC7">
            <w:pPr>
              <w:pStyle w:val="TableParagraph"/>
              <w:numPr>
                <w:ilvl w:val="1"/>
                <w:numId w:val="20"/>
              </w:numPr>
              <w:tabs>
                <w:tab w:val="left" w:pos="1247"/>
              </w:tabs>
              <w:spacing w:line="242" w:lineRule="auto"/>
              <w:ind w:right="412" w:firstLine="708"/>
              <w:jc w:val="bot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образовании» от 22.06.2013г. №68-ЗРТ;</w:t>
            </w:r>
          </w:p>
          <w:p w:rsidR="00B550CE" w:rsidRDefault="00B550CE" w:rsidP="00BC1AC7">
            <w:pPr>
              <w:pStyle w:val="TableParagraph"/>
              <w:numPr>
                <w:ilvl w:val="1"/>
                <w:numId w:val="20"/>
              </w:numPr>
              <w:tabs>
                <w:tab w:val="left" w:pos="1247"/>
              </w:tabs>
              <w:ind w:right="142" w:firstLine="708"/>
              <w:jc w:val="bot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государственных языках Республики Татарстан и других языках в</w:t>
            </w:r>
          </w:p>
          <w:p w:rsidR="00B550CE" w:rsidRDefault="00B550CE" w:rsidP="0069542E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Республике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Татарстан»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08.07.1992г.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22.06.2013г.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№1560-</w:t>
            </w:r>
            <w:r>
              <w:rPr>
                <w:spacing w:val="-4"/>
                <w:sz w:val="28"/>
              </w:rPr>
              <w:t>XII;</w:t>
            </w:r>
          </w:p>
          <w:p w:rsidR="00B550CE" w:rsidRDefault="00B550CE" w:rsidP="0069542E">
            <w:pPr>
              <w:pStyle w:val="TableParagraph"/>
              <w:tabs>
                <w:tab w:val="left" w:pos="124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«Сохранение,</w:t>
            </w:r>
            <w:r>
              <w:rPr>
                <w:sz w:val="28"/>
              </w:rPr>
              <w:t> 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Республики Татарстан и других языков в Республике Татарстан на 2023-2030 годы» (утв. Постановлением Кабинета Министров № 921 от 10.09.2020);</w:t>
            </w:r>
          </w:p>
          <w:p w:rsidR="00B550CE" w:rsidRDefault="00B550CE" w:rsidP="0069542E">
            <w:pPr>
              <w:pStyle w:val="TableParagraph"/>
              <w:spacing w:before="94"/>
              <w:rPr>
                <w:sz w:val="28"/>
              </w:rPr>
            </w:pPr>
            <w:r>
              <w:rPr>
                <w:color w:val="000009"/>
                <w:sz w:val="28"/>
              </w:rPr>
              <w:t>Устав Муниципального автономного дошкольного образовательного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учреждения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МАДОУ « Детский сад № 262 » Московского района г.Казани (далее-</w:t>
            </w:r>
            <w:r>
              <w:rPr>
                <w:color w:val="000009"/>
                <w:spacing w:val="-2"/>
                <w:sz w:val="28"/>
              </w:rPr>
              <w:t>Учреждение)</w:t>
            </w:r>
          </w:p>
          <w:p w:rsidR="00B550CE" w:rsidRDefault="00B550CE" w:rsidP="0069542E">
            <w:pPr>
              <w:pStyle w:val="TableParagraph"/>
              <w:tabs>
                <w:tab w:val="left" w:pos="2380"/>
                <w:tab w:val="left" w:pos="4191"/>
                <w:tab w:val="left" w:pos="5870"/>
                <w:tab w:val="left" w:pos="7135"/>
              </w:tabs>
              <w:spacing w:line="308" w:lineRule="exact"/>
              <w:rPr>
                <w:color w:val="000009"/>
                <w:spacing w:val="-10"/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финансово-хозяйственной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МАДОУ</w:t>
            </w:r>
          </w:p>
          <w:p w:rsidR="00B550CE" w:rsidRDefault="00B550CE" w:rsidP="0069542E">
            <w:pPr>
              <w:pStyle w:val="TableParagraph"/>
              <w:tabs>
                <w:tab w:val="left" w:pos="616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Устав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МАДОУ.</w:t>
            </w:r>
          </w:p>
          <w:p w:rsidR="00B550CE" w:rsidRPr="004D1AB4" w:rsidRDefault="00B550CE" w:rsidP="0069542E">
            <w:pPr>
              <w:pStyle w:val="TableParagraph"/>
              <w:tabs>
                <w:tab w:val="left" w:pos="2380"/>
                <w:tab w:val="left" w:pos="4191"/>
                <w:tab w:val="left" w:pos="5870"/>
                <w:tab w:val="left" w:pos="7135"/>
              </w:tabs>
              <w:spacing w:line="308" w:lineRule="exact"/>
              <w:rPr>
                <w:color w:val="000009"/>
                <w:spacing w:val="-10"/>
                <w:sz w:val="28"/>
              </w:rPr>
            </w:pP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Локальные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акты,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регламентирующие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деятельность МАДОУ.</w:t>
            </w:r>
          </w:p>
        </w:tc>
      </w:tr>
      <w:tr w:rsidR="00B550CE" w:rsidTr="00EB02FB">
        <w:trPr>
          <w:trHeight w:val="27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371" w:hanging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Исполнители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1"/>
              <w:rPr>
                <w:sz w:val="28"/>
              </w:rPr>
            </w:pPr>
            <w:r>
              <w:rPr>
                <w:sz w:val="28"/>
              </w:rPr>
              <w:t>Коллектив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МАДОУ.</w:t>
            </w:r>
          </w:p>
        </w:tc>
      </w:tr>
      <w:tr w:rsidR="00B550CE" w:rsidTr="00EB02FB">
        <w:trPr>
          <w:trHeight w:val="27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371" w:right="361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реализации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before="91"/>
              <w:jc w:val="both"/>
              <w:rPr>
                <w:sz w:val="28"/>
              </w:rPr>
            </w:pPr>
            <w:r>
              <w:rPr>
                <w:sz w:val="28"/>
              </w:rPr>
              <w:t>Предлагаемый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2031</w:t>
            </w:r>
            <w:r>
              <w:rPr>
                <w:spacing w:val="-5"/>
                <w:sz w:val="28"/>
              </w:rPr>
              <w:t xml:space="preserve"> г.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before="103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аналитический (ориентировочный) – анализ выполнения программы развития на 2026-2027 гг., формирование нормативно-правовой базы деятельности ДОУ в новых условиях, изучение социального заказа, изменения содержания обучения и воспитания дошкольников, разработка и апробация подпрограмм (проектов) реализации основных направлений развития ДОУ, подготовка ресурсов для реализации Программы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 2026 г.;</w:t>
            </w:r>
          </w:p>
          <w:p w:rsidR="00B550CE" w:rsidRPr="004D1AB4" w:rsidRDefault="00B550CE" w:rsidP="00BC1AC7">
            <w:pPr>
              <w:pStyle w:val="TableParagraph"/>
              <w:numPr>
                <w:ilvl w:val="0"/>
                <w:numId w:val="19"/>
              </w:numPr>
              <w:tabs>
                <w:tab w:val="left" w:pos="514"/>
              </w:tabs>
              <w:spacing w:before="98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этап – основной – проведение мероприятий по реализации программы, укрепление МТБ учреждения, совершенствование системы управления, мониторинг реализации программы, корректировка задач – 2026-2031 </w:t>
            </w:r>
            <w:r>
              <w:rPr>
                <w:spacing w:val="-4"/>
                <w:sz w:val="28"/>
              </w:rPr>
              <w:t>гг.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обобщающий – подведение итогов реализации программы, подготовка итоговой документации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сентябрь-декабрь 2031 гг.</w:t>
            </w:r>
          </w:p>
        </w:tc>
      </w:tr>
      <w:tr w:rsidR="00B550CE" w:rsidTr="00EB02FB">
        <w:trPr>
          <w:trHeight w:val="27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6"/>
              <w:ind w:left="403" w:hanging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заказу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общества: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качества образования дошкольников в соответствии с ФГОС ДО и ФОП ДО;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обновлённая структура и содержание образования через реализацию инновационных, в том числе здоровье-сберегающих технологий, улучшение состояния здоровья детей как фактора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повышения качества их образования, создание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системы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мероприятий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оздоровлению;</w:t>
            </w:r>
          </w:p>
          <w:p w:rsidR="00B550CE" w:rsidRDefault="00B550CE" w:rsidP="0069542E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*повышение качества работы по обучению детей татарскому языку </w:t>
            </w:r>
            <w:r>
              <w:rPr>
                <w:sz w:val="24"/>
              </w:rPr>
              <w:t>(</w:t>
            </w:r>
            <w:r>
              <w:rPr>
                <w:sz w:val="28"/>
              </w:rPr>
              <w:t>формирование первоначальных умений и навыков практического владения татарским языком в устной форме);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1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внедрение новой системы оценки качества дошкольного </w:t>
            </w:r>
            <w:r>
              <w:rPr>
                <w:spacing w:val="-2"/>
                <w:sz w:val="28"/>
              </w:rPr>
              <w:t>образования;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8"/>
              </w:numPr>
              <w:tabs>
                <w:tab w:val="left" w:pos="901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кадровая обеспеченность, соответствующая современным требованиям;</w:t>
            </w:r>
          </w:p>
          <w:p w:rsidR="00B550CE" w:rsidRDefault="00B550CE" w:rsidP="00BC1AC7">
            <w:pPr>
              <w:pStyle w:val="TableParagraph"/>
              <w:numPr>
                <w:ilvl w:val="0"/>
                <w:numId w:val="18"/>
              </w:numPr>
              <w:tabs>
                <w:tab w:val="left" w:pos="487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оздоровление детей с учётом их индивидуальных возможностей воспитанников;</w:t>
            </w:r>
          </w:p>
          <w:p w:rsidR="00B550CE" w:rsidRDefault="00B550CE" w:rsidP="0069542E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успешное усвоение выпускниками ДОУ образовательной программы школы, сформированность ключевых компетенций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способствует успешному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школе;</w:t>
            </w:r>
          </w:p>
          <w:p w:rsidR="00B550CE" w:rsidRDefault="00B550CE" w:rsidP="0069542E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обновлённая система взаимодействия с семьями воспитанников, повышение педагогической культуры </w:t>
            </w:r>
            <w:r>
              <w:rPr>
                <w:spacing w:val="-2"/>
                <w:sz w:val="28"/>
              </w:rPr>
              <w:t>родителей;</w:t>
            </w:r>
          </w:p>
          <w:p w:rsidR="00B550CE" w:rsidRDefault="00B550CE" w:rsidP="0069542E">
            <w:pPr>
              <w:pStyle w:val="TableParagraph"/>
              <w:tabs>
                <w:tab w:val="left" w:pos="2763"/>
                <w:tab w:val="left" w:pos="5676"/>
              </w:tabs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*активизация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инновационной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педагогического коллектива;</w:t>
            </w:r>
          </w:p>
          <w:p w:rsidR="00B550CE" w:rsidRDefault="00B550CE" w:rsidP="0069542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*профессиональный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педагогов;</w:t>
            </w:r>
          </w:p>
          <w:p w:rsidR="00B550CE" w:rsidRDefault="00B550CE" w:rsidP="0069542E">
            <w:pPr>
              <w:pStyle w:val="TableParagraph"/>
              <w:spacing w:line="242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*повышение компетентности педагогов в области применения ИКТ;</w:t>
            </w:r>
          </w:p>
          <w:p w:rsidR="00B550CE" w:rsidRDefault="00B550CE" w:rsidP="0069542E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*внедрение информационных технологий в образовательный процесс;</w:t>
            </w:r>
          </w:p>
          <w:p w:rsidR="00B550CE" w:rsidRDefault="00B550CE" w:rsidP="0069542E">
            <w:pPr>
              <w:pStyle w:val="TableParagraph"/>
              <w:numPr>
                <w:ilvl w:val="0"/>
                <w:numId w:val="18"/>
              </w:numPr>
              <w:tabs>
                <w:tab w:val="left" w:pos="668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введение вариативных форм дополнительного образования детей в ДОУ; увеличение доли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внебюджетного финансирования;</w:t>
            </w:r>
          </w:p>
          <w:p w:rsidR="00B550CE" w:rsidRDefault="00B550CE" w:rsidP="0069542E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*формирование новой системы управления развитием </w:t>
            </w:r>
            <w:r>
              <w:rPr>
                <w:spacing w:val="-4"/>
                <w:sz w:val="28"/>
              </w:rPr>
              <w:t>ДОУ;</w:t>
            </w:r>
          </w:p>
          <w:p w:rsidR="00B550CE" w:rsidRDefault="00B550CE" w:rsidP="0069542E">
            <w:pPr>
              <w:pStyle w:val="TableParagraph"/>
              <w:tabs>
                <w:tab w:val="left" w:pos="487"/>
              </w:tabs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*обновление материально-технического обеспечения, современной развивающей среды в соответствии с требованиями ФГОС и ФОП ДО.</w:t>
            </w:r>
          </w:p>
        </w:tc>
      </w:tr>
      <w:tr w:rsidR="00B550CE" w:rsidTr="00EB02FB">
        <w:trPr>
          <w:trHeight w:val="27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before="90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Система организации </w:t>
            </w:r>
            <w:r>
              <w:rPr>
                <w:b/>
                <w:sz w:val="28"/>
              </w:rPr>
              <w:t>контроля за</w:t>
            </w:r>
          </w:p>
          <w:p w:rsidR="00B550CE" w:rsidRDefault="00B550CE" w:rsidP="0069542E">
            <w:pPr>
              <w:pStyle w:val="TableParagraph"/>
              <w:spacing w:before="6" w:line="237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выполнением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tabs>
                <w:tab w:val="left" w:pos="2781"/>
                <w:tab w:val="left" w:pos="4845"/>
                <w:tab w:val="left" w:pos="5952"/>
              </w:tabs>
              <w:spacing w:before="85"/>
              <w:rPr>
                <w:sz w:val="28"/>
              </w:rPr>
            </w:pPr>
            <w:r>
              <w:rPr>
                <w:spacing w:val="-2"/>
                <w:sz w:val="28"/>
              </w:rPr>
              <w:t>*оперативный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постоянно;</w:t>
            </w:r>
          </w:p>
          <w:p w:rsidR="00B550CE" w:rsidRDefault="00B550CE" w:rsidP="0069542E">
            <w:pPr>
              <w:pStyle w:val="TableParagraph"/>
              <w:tabs>
                <w:tab w:val="left" w:pos="1695"/>
                <w:tab w:val="left" w:pos="2244"/>
                <w:tab w:val="left" w:pos="4030"/>
                <w:tab w:val="left" w:pos="5411"/>
                <w:tab w:val="left" w:pos="6413"/>
              </w:tabs>
              <w:spacing w:before="5" w:line="237" w:lineRule="auto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*ежегодно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учреждения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 прошедший учебный год) – май;</w:t>
            </w:r>
          </w:p>
          <w:p w:rsidR="00B550CE" w:rsidRDefault="00B550CE" w:rsidP="0069542E">
            <w:pPr>
              <w:pStyle w:val="TableParagraph"/>
              <w:spacing w:before="106" w:line="237" w:lineRule="auto"/>
              <w:rPr>
                <w:sz w:val="28"/>
              </w:rPr>
            </w:pPr>
            <w:r>
              <w:rPr>
                <w:sz w:val="28"/>
              </w:rPr>
              <w:t>*публичный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(за прошедший учебный год – сентябрь);</w:t>
            </w:r>
          </w:p>
          <w:p w:rsidR="00B550CE" w:rsidRDefault="00B550CE" w:rsidP="0069542E">
            <w:pPr>
              <w:pStyle w:val="TableParagraph"/>
              <w:spacing w:before="106" w:line="237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2031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</w:tr>
      <w:tr w:rsidR="00B550CE" w:rsidTr="00EB02FB">
        <w:trPr>
          <w:trHeight w:val="278"/>
        </w:trPr>
        <w:tc>
          <w:tcPr>
            <w:tcW w:w="2375" w:type="dxa"/>
          </w:tcPr>
          <w:p w:rsidR="00B550CE" w:rsidRDefault="00B550CE" w:rsidP="0069542E">
            <w:pPr>
              <w:pStyle w:val="TableParagraph"/>
              <w:spacing w:line="303" w:lineRule="exact"/>
              <w:ind w:left="9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 целевые индикаторы Программы</w:t>
            </w:r>
          </w:p>
        </w:tc>
        <w:tc>
          <w:tcPr>
            <w:tcW w:w="7682" w:type="dxa"/>
          </w:tcPr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*реализация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ФГОС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образования,</w:t>
            </w:r>
            <w:r>
              <w:rPr>
                <w:sz w:val="28"/>
              </w:rPr>
              <w:t xml:space="preserve"> 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ДО;</w:t>
            </w:r>
            <w:r>
              <w:rPr>
                <w:sz w:val="28"/>
              </w:rPr>
              <w:t xml:space="preserve"> 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z w:val="28"/>
              </w:rPr>
              <w:t>*реализация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языку; *число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 специалистов,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участвующих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 xml:space="preserve"> инновационных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процессах,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владеющих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ИКТ;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технологи;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*число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профессиональное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образование,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высшую</w:t>
            </w:r>
            <w:r>
              <w:rPr>
                <w:sz w:val="28"/>
              </w:rPr>
              <w:t> </w:t>
            </w:r>
            <w:r>
              <w:rPr>
                <w:spacing w:val="-2"/>
                <w:sz w:val="28"/>
              </w:rPr>
              <w:t>первую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z w:val="28"/>
              </w:rPr>
              <w:t>квалификационную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категорию;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*участие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МАДОУ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10"/>
                <w:sz w:val="28"/>
              </w:rPr>
            </w:pPr>
            <w:r>
              <w:rPr>
                <w:sz w:val="28"/>
              </w:rPr>
              <w:t>распространении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муниципальном,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региональном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МАДОУ;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*число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стойкую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положительную</w:t>
            </w:r>
          </w:p>
          <w:p w:rsidR="00B550CE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динамику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здоровья;</w:t>
            </w:r>
          </w:p>
          <w:p w:rsidR="00B550CE" w:rsidRDefault="00B550CE" w:rsidP="0069542E">
            <w:pPr>
              <w:pStyle w:val="TableParagraph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*оценка качества дошкольного образования (показатели </w:t>
            </w:r>
            <w:r>
              <w:rPr>
                <w:spacing w:val="-2"/>
                <w:sz w:val="28"/>
              </w:rPr>
              <w:t>мониторинга);</w:t>
            </w:r>
          </w:p>
          <w:p w:rsidR="00B550CE" w:rsidRDefault="00B550CE" w:rsidP="0069542E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*число воспитанников, участвующих в педагогических событиях муниципального, регионального и федерального </w:t>
            </w:r>
            <w:r>
              <w:rPr>
                <w:spacing w:val="-2"/>
                <w:sz w:val="28"/>
              </w:rPr>
              <w:t>уровня;</w:t>
            </w:r>
          </w:p>
          <w:p w:rsidR="00B550CE" w:rsidRDefault="00B550CE" w:rsidP="0069542E">
            <w:pPr>
              <w:pStyle w:val="TableParagraph"/>
              <w:tabs>
                <w:tab w:val="left" w:pos="1364"/>
                <w:tab w:val="left" w:pos="2513"/>
                <w:tab w:val="left" w:pos="3292"/>
                <w:tab w:val="left" w:pos="4155"/>
                <w:tab w:val="left" w:pos="4235"/>
                <w:tab w:val="left" w:pos="5630"/>
                <w:tab w:val="left" w:pos="5743"/>
                <w:tab w:val="left" w:pos="6980"/>
              </w:tabs>
              <w:ind w:right="97" w:firstLine="69"/>
              <w:rPr>
                <w:sz w:val="28"/>
              </w:rPr>
            </w:pPr>
            <w:r>
              <w:rPr>
                <w:spacing w:val="-2"/>
                <w:sz w:val="28"/>
              </w:rPr>
              <w:t>*число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выпускников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усваивающих образовательную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успешная социализированность в условиях школы (ежегодно, по итогам 1 полугодия);</w:t>
            </w:r>
          </w:p>
          <w:p w:rsidR="00B550CE" w:rsidRDefault="00B550CE" w:rsidP="0069542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*число воспитанников, занятых в системе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образования; удовлетворённость услугами дополнительного образования;</w:t>
            </w:r>
          </w:p>
          <w:p w:rsidR="00B550CE" w:rsidRDefault="00B550CE" w:rsidP="0069542E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*удовлетворённость семей воспитанников детского сада услугами, которыми оказывает им в МАДОУ;</w:t>
            </w:r>
          </w:p>
          <w:p w:rsidR="00B550CE" w:rsidRDefault="00B550CE" w:rsidP="0069542E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*количество и качество оказанных воспитательно-образовательных услуг, оказанных в рамках новых форм дошкольного образования;</w:t>
            </w:r>
          </w:p>
          <w:p w:rsidR="00B550CE" w:rsidRDefault="00B550CE" w:rsidP="0069542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*число социальных партнёров, их необходимость и достаточность, качественные показатели совместных </w:t>
            </w:r>
            <w:r>
              <w:rPr>
                <w:spacing w:val="-2"/>
                <w:sz w:val="28"/>
              </w:rPr>
              <w:t>проектов;</w:t>
            </w:r>
          </w:p>
          <w:p w:rsidR="00B550CE" w:rsidRDefault="00B550CE" w:rsidP="0069542E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*качественные и количественные изменения в материально-технической базе ДОУ;</w:t>
            </w:r>
          </w:p>
          <w:p w:rsidR="00B550CE" w:rsidRPr="004D1AB4" w:rsidRDefault="00B550CE" w:rsidP="0069542E">
            <w:pPr>
              <w:pStyle w:val="TableParagraph"/>
              <w:tabs>
                <w:tab w:val="left" w:pos="1798"/>
                <w:tab w:val="left" w:pos="2139"/>
                <w:tab w:val="left" w:pos="2942"/>
                <w:tab w:val="left" w:pos="3923"/>
                <w:tab w:val="left" w:pos="5721"/>
              </w:tabs>
              <w:spacing w:line="303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*привлечение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внебюджетных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</w:tc>
      </w:tr>
    </w:tbl>
    <w:p w:rsidR="00B550CE" w:rsidRPr="00BC1AC7" w:rsidRDefault="00B550CE" w:rsidP="00EB02FB">
      <w:pPr>
        <w:rPr>
          <w:b/>
        </w:rPr>
      </w:pPr>
    </w:p>
    <w:p w:rsidR="00B550CE" w:rsidRPr="00BC1AC7" w:rsidRDefault="00B550CE" w:rsidP="00BC1AC7">
      <w:pPr>
        <w:pStyle w:val="TableParagraph"/>
        <w:spacing w:line="360" w:lineRule="auto"/>
        <w:jc w:val="center"/>
        <w:rPr>
          <w:b/>
          <w:sz w:val="28"/>
        </w:rPr>
      </w:pPr>
      <w:r w:rsidRPr="00BC1AC7">
        <w:rPr>
          <w:b/>
          <w:sz w:val="28"/>
        </w:rPr>
        <w:t>Пояснительная записка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В настоящее время Российское образование находится в состоянии глобальных перемен. Изменения претерпевает и дошкольное образование.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В связи с введением ФГОС дошкольного образования, Профессионального стандарта Педагога и Программы ФОП ДО 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педагога, духовно-нравственное</w:t>
      </w:r>
      <w:r>
        <w:rPr>
          <w:sz w:val="28"/>
        </w:rPr>
        <w:t xml:space="preserve"> и патриотическое</w:t>
      </w:r>
      <w:r w:rsidRPr="00E05BAE">
        <w:rPr>
          <w:sz w:val="28"/>
        </w:rPr>
        <w:t xml:space="preserve"> воспитание подрастающего поколения.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В Концепции досрочного социально-экономического развития РФ на период до 20</w:t>
      </w:r>
      <w:r>
        <w:rPr>
          <w:sz w:val="28"/>
        </w:rPr>
        <w:t>31</w:t>
      </w:r>
      <w:r w:rsidRPr="00E05BAE">
        <w:rPr>
          <w:sz w:val="28"/>
        </w:rPr>
        <w:t xml:space="preserve"> года представлена современная модель образования, ориентированная на повышение качества образования. «Развивающемуся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</w:t>
      </w:r>
      <w:r>
        <w:rPr>
          <w:sz w:val="28"/>
        </w:rPr>
        <w:t>зируя их возможные последствия, способны </w:t>
      </w:r>
      <w:r w:rsidRPr="00E05BAE">
        <w:rPr>
          <w:sz w:val="28"/>
        </w:rPr>
        <w:t>к</w:t>
      </w:r>
      <w:r>
        <w:rPr>
          <w:sz w:val="28"/>
        </w:rPr>
        <w:t> </w:t>
      </w:r>
      <w:r w:rsidRPr="00E05BAE">
        <w:rPr>
          <w:sz w:val="28"/>
        </w:rPr>
        <w:t>сотруднич</w:t>
      </w:r>
      <w:r>
        <w:rPr>
          <w:sz w:val="28"/>
        </w:rPr>
        <w:t>еству, отличаются мобильностью, </w:t>
      </w:r>
      <w:r w:rsidRPr="00E05BAE">
        <w:rPr>
          <w:sz w:val="28"/>
        </w:rPr>
        <w:t>динамизмом, конструктивностью…».</w:t>
      </w:r>
    </w:p>
    <w:p w:rsidR="00B550C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Уже в возрасте 2–7 лет у детей формируются такие ключевые для сегодняшнего общества качества, как креативность, способность к поиску знаний. Поэтому современная модель образования предполагает высокие технологии развития воображения, грамотности и других базовых способностей детей. В основе современных образовательных стандартов – переход от установки на запоминание большого количества информации к освоению новых видов деятельности – проектных, творческих, исследовательских. Использование этих технологий требует высокой квалификации воспитателей – педагогов.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Спектр проблем, стоящих перед современным педагогом, настолько широк, что от него требуется владение информационными технологиями, умение эффективно сотрудничать с другими людьми, полноценно использовать личностные ресурсы, готовность осуществлять собственную образовательную траекторию, обеспечивая успешность и конкурентоспособность. Педагогам, работающим в условиях модернизации системы образования, предстоит творчески осмыслить новое содержание учебно-воспитательного материала, отыскать более эффективные пути, формы и методы трудового, нравственного, эстетического и физического воспитания. Овладение более высоким уровнем профессионального мастерства рассчитано на профессиональное мышление, активизацию творческого потенциала педагога. Кроме того, проблема подготовки воспитателя ДОУ к педагогической деятельности, как к творческому процессу, приобретает в настоящее время особую значимость и остроту.</w:t>
      </w:r>
    </w:p>
    <w:p w:rsidR="00B550CE" w:rsidRPr="00E05BAE" w:rsidRDefault="00B550CE" w:rsidP="00EB02FB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Предпосылками к созданию программы развития дошкольного образовательного учреждения на период 202</w:t>
      </w:r>
      <w:r>
        <w:rPr>
          <w:sz w:val="28"/>
        </w:rPr>
        <w:t>6</w:t>
      </w:r>
      <w:r w:rsidRPr="00E05BAE">
        <w:rPr>
          <w:sz w:val="28"/>
        </w:rPr>
        <w:t>-20</w:t>
      </w:r>
      <w:r>
        <w:rPr>
          <w:sz w:val="28"/>
        </w:rPr>
        <w:t xml:space="preserve">31 </w:t>
      </w:r>
      <w:r w:rsidRPr="00E05BAE">
        <w:rPr>
          <w:sz w:val="28"/>
        </w:rPr>
        <w:t>гг. послужили изменения в образовательной политике государства – вступление в силу Закона об образовании и утверждение Федерального государственного стандарта дошкольного образования, Профессионального стандарта Педагога, Программы ФОП ДО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Целевые установки, обозначенные в этих документах, акцентируют внимание: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Продолжение изучения ФГОС ДО специалистами ДОУ. Формирование заказа на дошкольные образовательные услуги на основе широкого информирования и договора между учредителем – ОУ - законными представителями воспитанников (на основе разработанного формата родительского договора)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Развитие новых форм дошкольного образования на основе предоставления услуг дошкольного образования различным категориям</w:t>
      </w:r>
      <w:r>
        <w:rPr>
          <w:sz w:val="28"/>
        </w:rPr>
        <w:t xml:space="preserve"> </w:t>
      </w:r>
      <w:r w:rsidRPr="00E05BAE">
        <w:rPr>
          <w:sz w:val="28"/>
        </w:rPr>
        <w:t>воспитанников, в целях обеспечения поддержки развития детей с ОВЗ, проявляющих способности (одаренность)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Развитие духовно-нравственных</w:t>
      </w:r>
      <w:r>
        <w:rPr>
          <w:sz w:val="28"/>
        </w:rPr>
        <w:t>, патриотических</w:t>
      </w:r>
      <w:r w:rsidRPr="00E05BAE">
        <w:rPr>
          <w:sz w:val="28"/>
        </w:rPr>
        <w:t xml:space="preserve"> ориентиров и ценностей детей дошкольного возраста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Развитие социокультурных связей ДОУ с партнерами с учетом региональных и муниципальных территориальных особенностей, обеспечение межведомственных связей в целях решения задач стандартизации дошкольного образования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Обеспечение развития материальной базы ОУ как среды творческого развития детей и педагогов, содействие оснащению ОУ современным оборудованием в контексте федеральных ориентиров (мульти-медиа среда ОУ, новые пособия для воспитания и обучения детей раннего и дошкольного возраста)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•</w:t>
      </w:r>
      <w:r w:rsidRPr="00E05BAE">
        <w:rPr>
          <w:sz w:val="28"/>
        </w:rPr>
        <w:tab/>
        <w:t>Обеспечение преемственности ФГОС ДО и НОО.</w:t>
      </w:r>
    </w:p>
    <w:p w:rsidR="00B550C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Во исполнение Закона Республики Татарстан "О государственных языках Республики Татарстан и других языках в Республике Татарстан" в МАДОУ продолжается работа по изучению государственных языков РТ на основе учебно-методического комплекта (УМК) по обучению детей двум государственным языкам в дошкольных образовательных учреждениях.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В целом программа носит инновационный характер и направлена на развитие, а не только функционирование МАДОУ.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B550CE" w:rsidRPr="00E05BAE" w:rsidRDefault="00B550CE" w:rsidP="00BC1AC7">
      <w:pPr>
        <w:pStyle w:val="TableParagraph"/>
        <w:spacing w:line="360" w:lineRule="auto"/>
        <w:jc w:val="both"/>
        <w:rPr>
          <w:sz w:val="28"/>
        </w:rPr>
      </w:pPr>
      <w:r w:rsidRPr="00E05BAE">
        <w:rPr>
          <w:sz w:val="28"/>
        </w:rP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B550CE" w:rsidRPr="00E05BAE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Период до 20</w:t>
      </w:r>
      <w:r>
        <w:rPr>
          <w:sz w:val="28"/>
        </w:rPr>
        <w:t>31</w:t>
      </w:r>
      <w:r w:rsidRPr="00E05BAE">
        <w:rPr>
          <w:sz w:val="28"/>
        </w:rPr>
        <w:t xml:space="preserve"> года 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B550CE" w:rsidRPr="004D1AB4" w:rsidRDefault="00B550CE" w:rsidP="00BC1AC7">
      <w:pPr>
        <w:pStyle w:val="TableParagraph"/>
        <w:spacing w:line="360" w:lineRule="auto"/>
        <w:rPr>
          <w:sz w:val="28"/>
        </w:rPr>
      </w:pPr>
      <w:r w:rsidRPr="00E05BAE">
        <w:rPr>
          <w:sz w:val="28"/>
        </w:rPr>
        <w:t>Дошкольные образовательные услуги в городе очень востребованы. Под влиянием внешних факторов и с учетом внутренних возможностей и возникла потребность в составлении новой программы развития МАДОУ</w:t>
      </w:r>
      <w:r>
        <w:rPr>
          <w:sz w:val="28"/>
        </w:rPr>
        <w:t xml:space="preserve"> </w:t>
      </w:r>
      <w:r w:rsidRPr="00E05BAE">
        <w:rPr>
          <w:sz w:val="28"/>
        </w:rPr>
        <w:t>«Детский сад №</w:t>
      </w:r>
      <w:r>
        <w:rPr>
          <w:sz w:val="28"/>
        </w:rPr>
        <w:t xml:space="preserve">262 </w:t>
      </w:r>
      <w:r w:rsidRPr="004D1AB4">
        <w:rPr>
          <w:sz w:val="28"/>
        </w:rPr>
        <w:t>комбинированного вида».</w:t>
      </w:r>
    </w:p>
    <w:p w:rsidR="00B550CE" w:rsidRPr="004D1AB4" w:rsidRDefault="00B550CE" w:rsidP="00BC1AC7">
      <w:pPr>
        <w:spacing w:line="360" w:lineRule="auto"/>
        <w:rPr>
          <w:rFonts w:ascii="Times New Roman" w:hAnsi="Times New Roman"/>
        </w:rPr>
      </w:pPr>
      <w:r w:rsidRPr="004D1AB4">
        <w:rPr>
          <w:rFonts w:ascii="Times New Roman" w:hAnsi="Times New Roman"/>
          <w:sz w:val="28"/>
        </w:rPr>
        <w:t>Программа развития МАДОУ является управленческим документом</w:t>
      </w:r>
    </w:p>
    <w:p w:rsidR="00B550CE" w:rsidRDefault="00B550CE" w:rsidP="00B65A1D">
      <w:pPr>
        <w:pStyle w:val="100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B550CE" w:rsidRDefault="00B550CE" w:rsidP="00B65A1D">
      <w:pPr>
        <w:pStyle w:val="100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B550CE" w:rsidRDefault="00B550CE" w:rsidP="00B65A1D">
      <w:pPr>
        <w:pStyle w:val="100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B550CE" w:rsidRDefault="00B550CE" w:rsidP="00B65A1D">
      <w:pPr>
        <w:pStyle w:val="100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B550CE" w:rsidRDefault="00B550CE" w:rsidP="00B65A1D">
      <w:pPr>
        <w:pStyle w:val="100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B550CE" w:rsidRDefault="00B550CE" w:rsidP="00B65A1D">
      <w:pPr>
        <w:pStyle w:val="ListParagraph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D29A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I.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ИНФОРМАЦИОННАЯ ЧАСТЬ</w:t>
      </w:r>
    </w:p>
    <w:p w:rsidR="00B550CE" w:rsidRPr="009B24E1" w:rsidRDefault="00B550CE" w:rsidP="009F26F3">
      <w:pPr>
        <w:pStyle w:val="ListParagraph"/>
        <w:spacing w:before="100" w:beforeAutospacing="1" w:after="100" w:afterAutospacing="1" w:line="36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1.1 </w:t>
      </w:r>
      <w:r w:rsidRPr="001D29A9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Информационная справка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F26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550CE" w:rsidRDefault="00B550CE" w:rsidP="00D81E1B">
      <w:pPr>
        <w:pStyle w:val="ListParagraph"/>
        <w:spacing w:after="0" w:line="360" w:lineRule="auto"/>
        <w:ind w:left="142" w:firstLine="56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Муниципальное автономное дошкольное образовательное учреждение «Детский сад № 262 комбинированного вида» Московского района г. Казани. </w:t>
      </w:r>
    </w:p>
    <w:p w:rsidR="00B550CE" w:rsidRPr="00D81E1B" w:rsidRDefault="00B550CE" w:rsidP="00D81E1B">
      <w:p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Учредитель:</w:t>
      </w:r>
    </w:p>
    <w:p w:rsidR="00B550CE" w:rsidRPr="00D81E1B" w:rsidRDefault="00B550CE" w:rsidP="00003F61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Учредителем Учреждения является муниципальное учреждение «Управление образования Исполнительного комитета муниципального образования города Казани» 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550CE" w:rsidRPr="00D81E1B" w:rsidRDefault="00B550CE" w:rsidP="00003F61">
      <w:pPr>
        <w:spacing w:after="0" w:line="360" w:lineRule="auto"/>
        <w:ind w:firstLine="284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Тип, статус учреждения: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     Государственный статус учреждения – </w:t>
      </w:r>
      <w:r w:rsidRPr="00003F61">
        <w:rPr>
          <w:rFonts w:ascii="Times New Roman" w:hAnsi="Times New Roman"/>
          <w:sz w:val="28"/>
          <w:szCs w:val="28"/>
          <w:lang w:eastAsia="ru-RU"/>
        </w:rPr>
        <w:t xml:space="preserve">муниципальное 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дошкольное </w:t>
      </w:r>
      <w:r w:rsidRPr="00003F61">
        <w:rPr>
          <w:rFonts w:ascii="Times New Roman" w:hAnsi="Times New Roman"/>
          <w:sz w:val="28"/>
          <w:szCs w:val="28"/>
          <w:lang w:eastAsia="ru-RU"/>
        </w:rPr>
        <w:t>автономное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 образовательное учреждение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Официальное наименование учреждения: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Муниципальное </w:t>
      </w:r>
      <w:r w:rsidRPr="00003F61">
        <w:rPr>
          <w:rFonts w:ascii="Times New Roman" w:hAnsi="Times New Roman"/>
          <w:sz w:val="28"/>
          <w:szCs w:val="28"/>
          <w:lang w:eastAsia="ru-RU"/>
        </w:rPr>
        <w:t>автономное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 дошкольное образовательное учреждение «</w:t>
      </w:r>
      <w:r w:rsidRPr="00003F61">
        <w:rPr>
          <w:rFonts w:ascii="Times New Roman" w:hAnsi="Times New Roman"/>
          <w:bCs/>
          <w:sz w:val="28"/>
          <w:szCs w:val="28"/>
          <w:lang w:eastAsia="ru-RU"/>
        </w:rPr>
        <w:t>Детский сад №</w:t>
      </w:r>
      <w:r>
        <w:rPr>
          <w:rFonts w:ascii="Times New Roman" w:hAnsi="Times New Roman"/>
          <w:bCs/>
          <w:sz w:val="28"/>
          <w:szCs w:val="28"/>
          <w:lang w:eastAsia="ru-RU"/>
        </w:rPr>
        <w:t>262</w:t>
      </w:r>
      <w:r w:rsidRPr="00D81E1B">
        <w:rPr>
          <w:rFonts w:ascii="Times New Roman" w:hAnsi="Times New Roman"/>
          <w:bCs/>
          <w:sz w:val="28"/>
          <w:szCs w:val="28"/>
          <w:lang w:eastAsia="ru-RU"/>
        </w:rPr>
        <w:t xml:space="preserve"> комбинированного вида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Московского</w:t>
      </w:r>
      <w:r w:rsidRPr="00003F61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 г. Казани. 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Тип учреждения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03F61">
        <w:rPr>
          <w:rFonts w:ascii="Times New Roman" w:hAnsi="Times New Roman"/>
          <w:sz w:val="28"/>
          <w:szCs w:val="28"/>
          <w:lang w:eastAsia="ru-RU"/>
        </w:rPr>
        <w:t>автономное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 дошкольное образовательное учреждение.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Вид учреждения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 детский сад комбинированного вида.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Организационно-правовая форма</w:t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муниципальное учреждение. </w:t>
      </w:r>
    </w:p>
    <w:p w:rsidR="00B550CE" w:rsidRPr="00D81E1B" w:rsidRDefault="00B550CE" w:rsidP="00003F61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Контактная информация:</w:t>
      </w:r>
    </w:p>
    <w:p w:rsidR="00B550CE" w:rsidRPr="00D81E1B" w:rsidRDefault="00B550CE" w:rsidP="00003F61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   Заведующий- </w:t>
      </w:r>
      <w:r>
        <w:rPr>
          <w:rFonts w:ascii="Times New Roman" w:hAnsi="Times New Roman"/>
          <w:sz w:val="28"/>
          <w:szCs w:val="28"/>
          <w:lang w:eastAsia="ru-RU"/>
        </w:rPr>
        <w:t>Густова Марина Юрьевна</w:t>
      </w:r>
      <w:r>
        <w:rPr>
          <w:rFonts w:ascii="Times New Roman" w:hAnsi="Times New Roman"/>
          <w:sz w:val="28"/>
          <w:szCs w:val="28"/>
          <w:lang w:eastAsia="ru-RU"/>
        </w:rPr>
        <w:br/>
        <w:t>1 здание: 8(843) 561 38 92,8 (843) 561 38 01</w:t>
      </w:r>
      <w:r>
        <w:rPr>
          <w:rFonts w:ascii="Times New Roman" w:hAnsi="Times New Roman"/>
          <w:sz w:val="28"/>
          <w:szCs w:val="28"/>
          <w:lang w:eastAsia="ru-RU"/>
        </w:rPr>
        <w:br/>
        <w:t>2 здание: 8 (843) 561 32 06</w:t>
      </w:r>
    </w:p>
    <w:p w:rsidR="00B550CE" w:rsidRPr="00D81E1B" w:rsidRDefault="00B550CE" w:rsidP="00D369C2">
      <w:pPr>
        <w:spacing w:after="0" w:line="360" w:lineRule="auto"/>
        <w:rPr>
          <w:rFonts w:ascii="Times New Roman" w:hAnsi="Times New Roman"/>
          <w:i/>
          <w:sz w:val="28"/>
          <w:szCs w:val="28"/>
          <w:u w:val="single"/>
          <w:lang w:val="tt-RU"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Место нахождения Учреждения: </w:t>
      </w:r>
      <w:r>
        <w:rPr>
          <w:rFonts w:ascii="Times New Roman" w:hAnsi="Times New Roman"/>
          <w:i/>
          <w:sz w:val="28"/>
          <w:szCs w:val="28"/>
          <w:u w:val="single"/>
          <w:lang w:val="tt-RU" w:eastAsia="ru-RU"/>
        </w:rPr>
        <w:br/>
      </w:r>
      <w:r w:rsidRPr="00D81E1B">
        <w:rPr>
          <w:rFonts w:ascii="Times New Roman" w:hAnsi="Times New Roman"/>
          <w:sz w:val="28"/>
          <w:szCs w:val="28"/>
          <w:lang w:eastAsia="ru-RU"/>
        </w:rPr>
        <w:t xml:space="preserve">Республика </w:t>
      </w:r>
      <w:r w:rsidRPr="00003F61">
        <w:rPr>
          <w:rFonts w:ascii="Times New Roman" w:hAnsi="Times New Roman"/>
          <w:sz w:val="28"/>
          <w:szCs w:val="28"/>
          <w:lang w:eastAsia="ru-RU"/>
        </w:rPr>
        <w:t>Татарстан. Казань</w:t>
      </w:r>
      <w:r w:rsidRPr="00003F61">
        <w:rPr>
          <w:rFonts w:ascii="Times New Roman" w:hAnsi="Times New Roman"/>
          <w:sz w:val="28"/>
          <w:szCs w:val="28"/>
          <w:lang w:eastAsia="ru-RU"/>
        </w:rPr>
        <w:br/>
        <w:t>1 здание: 420</w:t>
      </w:r>
      <w:r>
        <w:rPr>
          <w:rFonts w:ascii="Times New Roman" w:hAnsi="Times New Roman"/>
          <w:sz w:val="28"/>
          <w:szCs w:val="28"/>
          <w:lang w:eastAsia="ru-RU"/>
        </w:rPr>
        <w:t>080</w:t>
      </w:r>
      <w:r w:rsidRPr="00003F61"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/>
          <w:sz w:val="28"/>
          <w:szCs w:val="28"/>
          <w:lang w:eastAsia="ru-RU"/>
        </w:rPr>
        <w:t>Декабристов</w:t>
      </w:r>
      <w:r w:rsidRPr="00003F6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154 А</w:t>
      </w:r>
      <w:r w:rsidRPr="00003F61">
        <w:rPr>
          <w:rFonts w:ascii="Times New Roman" w:hAnsi="Times New Roman"/>
          <w:sz w:val="28"/>
          <w:szCs w:val="28"/>
          <w:lang w:eastAsia="ru-RU"/>
        </w:rPr>
        <w:br/>
        <w:t>2 здание: 420</w:t>
      </w:r>
      <w:r>
        <w:rPr>
          <w:rFonts w:ascii="Times New Roman" w:hAnsi="Times New Roman"/>
          <w:sz w:val="28"/>
          <w:szCs w:val="28"/>
          <w:lang w:eastAsia="ru-RU"/>
        </w:rPr>
        <w:t>080</w:t>
      </w:r>
      <w:r w:rsidRPr="00003F61"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/>
          <w:sz w:val="28"/>
          <w:szCs w:val="28"/>
          <w:lang w:eastAsia="ru-RU"/>
        </w:rPr>
        <w:t>Тунакова, 54 А</w:t>
      </w:r>
      <w:r w:rsidRPr="00D81E1B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B550CE" w:rsidRPr="00D81E1B" w:rsidRDefault="00B550CE" w:rsidP="00D81E1B">
      <w:pPr>
        <w:spacing w:before="100" w:beforeAutospacing="1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50CE" w:rsidRPr="00D81E1B" w:rsidRDefault="00B550CE" w:rsidP="00C57FBE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hAnsi="Times New Roman"/>
          <w:i/>
          <w:sz w:val="28"/>
          <w:szCs w:val="28"/>
          <w:u w:val="single"/>
          <w:lang w:eastAsia="ru-RU"/>
        </w:rPr>
        <w:t>Режим работы</w:t>
      </w:r>
    </w:p>
    <w:p w:rsidR="00B550CE" w:rsidRPr="00C57FBE" w:rsidRDefault="00B550CE" w:rsidP="00C57F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    Режим работы ДОУ – Учреждение работает по пятидневной рабочей неделе с 10,5-часовым пребыванием детей в основных группах с 7.30 ч. до 18.00 ч.</w:t>
      </w:r>
      <w:r w:rsidRPr="00C57FBE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D81E1B">
        <w:rPr>
          <w:rFonts w:ascii="Times New Roman" w:hAnsi="Times New Roman"/>
          <w:sz w:val="28"/>
          <w:szCs w:val="28"/>
          <w:lang w:eastAsia="ru-RU"/>
        </w:rPr>
        <w:t>ыхо</w:t>
      </w:r>
      <w:r w:rsidRPr="00C57FBE">
        <w:rPr>
          <w:rFonts w:ascii="Times New Roman" w:hAnsi="Times New Roman"/>
          <w:sz w:val="28"/>
          <w:szCs w:val="28"/>
          <w:lang w:eastAsia="ru-RU"/>
        </w:rPr>
        <w:t>дные дни: суббота, воскресенье.</w:t>
      </w:r>
    </w:p>
    <w:p w:rsidR="00B550CE" w:rsidRPr="00D81E1B" w:rsidRDefault="00B550CE" w:rsidP="00C57FB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8"/>
          <w:szCs w:val="28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B550CE" w:rsidRPr="008D21E8" w:rsidRDefault="00B550CE" w:rsidP="00A8017A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1E1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550CE" w:rsidRPr="008D21E8" w:rsidRDefault="00B550CE" w:rsidP="006E620E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21E8">
        <w:rPr>
          <w:rFonts w:ascii="Times New Roman" w:hAnsi="Times New Roman"/>
          <w:b/>
          <w:sz w:val="28"/>
          <w:szCs w:val="28"/>
          <w:lang w:eastAsia="ru-RU"/>
        </w:rPr>
        <w:t xml:space="preserve"> Инфраструктура ДОУ</w:t>
      </w:r>
    </w:p>
    <w:tbl>
      <w:tblPr>
        <w:tblW w:w="0" w:type="auto"/>
        <w:tblInd w:w="108" w:type="dxa"/>
        <w:tblLook w:val="00A0"/>
      </w:tblPr>
      <w:tblGrid>
        <w:gridCol w:w="3419"/>
        <w:gridCol w:w="3419"/>
        <w:gridCol w:w="3474"/>
      </w:tblGrid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B550CE" w:rsidRPr="008D21E8" w:rsidTr="00246876"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Подготовительная </w:t>
            </w:r>
          </w:p>
        </w:tc>
        <w:tc>
          <w:tcPr>
            <w:tcW w:w="3419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3474" w:type="dxa"/>
          </w:tcPr>
          <w:p w:rsidR="00B550CE" w:rsidRPr="008D21E8" w:rsidRDefault="00B550CE" w:rsidP="00D1323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общеразвивающая </w:t>
            </w:r>
          </w:p>
        </w:tc>
      </w:tr>
    </w:tbl>
    <w:p w:rsidR="00B550CE" w:rsidRPr="008D21E8" w:rsidRDefault="00B550CE" w:rsidP="00D13237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</w:p>
    <w:p w:rsidR="00B550CE" w:rsidRPr="008D21E8" w:rsidRDefault="00B550CE" w:rsidP="00CE2BE4">
      <w:pPr>
        <w:keepNext/>
        <w:spacing w:after="0" w:line="240" w:lineRule="auto"/>
        <w:ind w:left="180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21E8">
        <w:rPr>
          <w:rFonts w:ascii="Times New Roman" w:hAnsi="Times New Roman"/>
          <w:b/>
          <w:bCs/>
          <w:sz w:val="28"/>
          <w:szCs w:val="28"/>
          <w:lang w:eastAsia="ru-RU"/>
        </w:rPr>
        <w:t>Сведения о педагогических кадрах</w:t>
      </w:r>
    </w:p>
    <w:p w:rsidR="00B550CE" w:rsidRPr="008D21E8" w:rsidRDefault="00B550CE" w:rsidP="00CE2BE4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550CE" w:rsidRPr="008D21E8" w:rsidRDefault="00B550CE" w:rsidP="00CE2BE4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D21E8">
        <w:rPr>
          <w:rFonts w:ascii="Times New Roman" w:hAnsi="Times New Roman"/>
          <w:b/>
          <w:sz w:val="28"/>
          <w:szCs w:val="28"/>
          <w:lang w:eastAsia="ru-RU"/>
        </w:rPr>
        <w:t>Качественные характеристики педагогических кадров</w:t>
      </w:r>
    </w:p>
    <w:p w:rsidR="00B550CE" w:rsidRPr="008D21E8" w:rsidRDefault="00B550CE" w:rsidP="00CE2BE4">
      <w:pPr>
        <w:tabs>
          <w:tab w:val="left" w:pos="180"/>
          <w:tab w:val="center" w:pos="4677"/>
        </w:tabs>
        <w:spacing w:after="0" w:line="240" w:lineRule="auto"/>
        <w:ind w:left="180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6434"/>
        <w:gridCol w:w="1757"/>
        <w:gridCol w:w="1328"/>
      </w:tblGrid>
      <w:tr w:rsidR="00B550CE" w:rsidRPr="008D21E8" w:rsidTr="008D21E8">
        <w:trPr>
          <w:trHeight w:val="219"/>
        </w:trPr>
        <w:tc>
          <w:tcPr>
            <w:tcW w:w="871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34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 оценки качества</w:t>
            </w:r>
          </w:p>
        </w:tc>
        <w:tc>
          <w:tcPr>
            <w:tcW w:w="1757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328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B550CE" w:rsidRPr="008D21E8" w:rsidTr="008D21E8">
        <w:trPr>
          <w:trHeight w:val="156"/>
        </w:trPr>
        <w:tc>
          <w:tcPr>
            <w:tcW w:w="871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4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МАДОУ укомплектовано кадрами</w:t>
            </w:r>
          </w:p>
        </w:tc>
        <w:tc>
          <w:tcPr>
            <w:tcW w:w="1757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28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100%</w:t>
            </w:r>
          </w:p>
        </w:tc>
      </w:tr>
      <w:tr w:rsidR="00B550CE" w:rsidRPr="008D21E8" w:rsidTr="008D21E8">
        <w:trPr>
          <w:trHeight w:val="343"/>
        </w:trPr>
        <w:tc>
          <w:tcPr>
            <w:tcW w:w="871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4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Образовательный ценз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Высшее образование</w:t>
            </w:r>
          </w:p>
          <w:p w:rsidR="00B550CE" w:rsidRPr="008D21E8" w:rsidRDefault="00B550CE" w:rsidP="00CE2BE4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специальное (дошкольное)</w:t>
            </w:r>
          </w:p>
          <w:p w:rsidR="00B550CE" w:rsidRPr="008D21E8" w:rsidRDefault="00B550CE" w:rsidP="00CE2BE4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другое педагогическое</w:t>
            </w:r>
          </w:p>
          <w:p w:rsidR="00B550CE" w:rsidRPr="008D21E8" w:rsidRDefault="00B550CE" w:rsidP="00CE2BE4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другое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Среднее специальное</w:t>
            </w:r>
          </w:p>
          <w:p w:rsidR="00B550CE" w:rsidRPr="008D21E8" w:rsidRDefault="00B550CE" w:rsidP="00CE2BE4">
            <w:pPr>
              <w:numPr>
                <w:ilvl w:val="0"/>
                <w:numId w:val="1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специальное (дошкольное)</w:t>
            </w:r>
          </w:p>
          <w:p w:rsidR="00B550CE" w:rsidRPr="008D21E8" w:rsidRDefault="00B550CE" w:rsidP="00CE2BE4">
            <w:pPr>
              <w:numPr>
                <w:ilvl w:val="0"/>
                <w:numId w:val="1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специальное педагогическое</w:t>
            </w:r>
          </w:p>
          <w:p w:rsidR="00B550CE" w:rsidRPr="008D21E8" w:rsidRDefault="00B550CE" w:rsidP="00CE2BE4">
            <w:pPr>
              <w:numPr>
                <w:ilvl w:val="0"/>
                <w:numId w:val="14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другое</w:t>
            </w:r>
          </w:p>
        </w:tc>
        <w:tc>
          <w:tcPr>
            <w:tcW w:w="1757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         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328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B550CE" w:rsidRPr="008D21E8" w:rsidRDefault="00B550CE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81 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B550CE" w:rsidRPr="008D21E8" w:rsidRDefault="00B550CE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550CE" w:rsidRPr="008D21E8" w:rsidRDefault="00B550CE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  <w:p w:rsidR="00B550CE" w:rsidRPr="008D21E8" w:rsidRDefault="00B550CE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550CE" w:rsidRPr="008D21E8" w:rsidTr="008D21E8">
        <w:trPr>
          <w:trHeight w:val="892"/>
        </w:trPr>
        <w:tc>
          <w:tcPr>
            <w:tcW w:w="871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34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Квалификация</w:t>
            </w:r>
          </w:p>
          <w:p w:rsidR="00B550CE" w:rsidRPr="008D21E8" w:rsidRDefault="00B550CE" w:rsidP="00CE2BE4">
            <w:pPr>
              <w:numPr>
                <w:ilvl w:val="0"/>
                <w:numId w:val="1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высшая категория</w:t>
            </w:r>
          </w:p>
          <w:p w:rsidR="00B550CE" w:rsidRPr="008D21E8" w:rsidRDefault="00B550CE" w:rsidP="00CE2BE4">
            <w:pPr>
              <w:numPr>
                <w:ilvl w:val="0"/>
                <w:numId w:val="1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первая категория</w:t>
            </w:r>
          </w:p>
          <w:p w:rsidR="00B550CE" w:rsidRPr="008D21E8" w:rsidRDefault="00B550CE" w:rsidP="00CE2BE4">
            <w:pPr>
              <w:numPr>
                <w:ilvl w:val="0"/>
                <w:numId w:val="1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без категории</w:t>
            </w:r>
          </w:p>
          <w:p w:rsidR="00B550CE" w:rsidRPr="008D21E8" w:rsidRDefault="00B550CE" w:rsidP="00CE2BE4">
            <w:pPr>
              <w:numPr>
                <w:ilvl w:val="0"/>
                <w:numId w:val="1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соответствуют занимаемой должности</w:t>
            </w:r>
          </w:p>
        </w:tc>
        <w:tc>
          <w:tcPr>
            <w:tcW w:w="1757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8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550CE" w:rsidRDefault="00B550CE" w:rsidP="006E1586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59%</w:t>
            </w:r>
          </w:p>
          <w:p w:rsidR="00B550CE" w:rsidRPr="008D21E8" w:rsidRDefault="00B550CE" w:rsidP="006E1586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B550CE" w:rsidRPr="008D21E8" w:rsidRDefault="00B550CE" w:rsidP="006E1586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</w:t>
            </w: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B550CE" w:rsidRPr="008D21E8" w:rsidTr="008D21E8">
        <w:trPr>
          <w:trHeight w:val="329"/>
        </w:trPr>
        <w:tc>
          <w:tcPr>
            <w:tcW w:w="871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34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Повышение квалификации (прохождение курсовой подготовки за последние 3 года)</w:t>
            </w:r>
          </w:p>
        </w:tc>
        <w:tc>
          <w:tcPr>
            <w:tcW w:w="1757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28" w:type="dxa"/>
          </w:tcPr>
          <w:p w:rsidR="00B550CE" w:rsidRPr="008D21E8" w:rsidRDefault="00B550CE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1E8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ar-SA"/>
        </w:rPr>
      </w:pPr>
    </w:p>
    <w:p w:rsidR="00B550CE" w:rsidRPr="002F69DA" w:rsidRDefault="00B550CE" w:rsidP="002F69D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F69DA">
        <w:rPr>
          <w:rFonts w:ascii="Times New Roman" w:hAnsi="Times New Roman"/>
          <w:b/>
          <w:bCs/>
          <w:sz w:val="28"/>
          <w:szCs w:val="28"/>
          <w:lang w:eastAsia="ar-SA"/>
        </w:rPr>
        <w:t>Кадровый состав: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D64BB8">
        <w:rPr>
          <w:rFonts w:ascii="Times New Roman" w:hAnsi="Times New Roman"/>
          <w:sz w:val="28"/>
          <w:szCs w:val="28"/>
          <w:lang w:eastAsia="ar-SA"/>
        </w:rPr>
        <w:t>Заведующий – 1;</w:t>
      </w:r>
      <w:r>
        <w:rPr>
          <w:rFonts w:ascii="Times New Roman" w:hAnsi="Times New Roman"/>
          <w:sz w:val="28"/>
          <w:szCs w:val="28"/>
          <w:lang w:eastAsia="ar-SA"/>
        </w:rPr>
        <w:br/>
        <w:t>Заместитель заведующего – 1;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Старший воспитатель – 1;</w:t>
      </w:r>
      <w:r w:rsidRPr="002F69DA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D64BB8">
        <w:rPr>
          <w:rFonts w:ascii="Times New Roman" w:hAnsi="Times New Roman"/>
          <w:sz w:val="28"/>
          <w:szCs w:val="28"/>
          <w:lang w:eastAsia="ar-SA"/>
        </w:rPr>
        <w:t>Музыкальный руководитель</w:t>
      </w:r>
      <w:r>
        <w:rPr>
          <w:rFonts w:ascii="Times New Roman" w:hAnsi="Times New Roman"/>
          <w:sz w:val="28"/>
          <w:szCs w:val="28"/>
          <w:lang w:eastAsia="ar-SA"/>
        </w:rPr>
        <w:t xml:space="preserve"> – 3</w:t>
      </w:r>
      <w:r w:rsidRPr="00D64BB8">
        <w:rPr>
          <w:rFonts w:ascii="Times New Roman" w:hAnsi="Times New Roman"/>
          <w:sz w:val="28"/>
          <w:szCs w:val="28"/>
          <w:lang w:eastAsia="ar-SA"/>
        </w:rPr>
        <w:t xml:space="preserve"> чел.;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Педагог-психолог – 1 чел;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Учитель-логопед – 3 чел;</w:t>
      </w:r>
    </w:p>
    <w:p w:rsidR="00B550CE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Инструктор по физической культуре – 1 чел;</w:t>
      </w:r>
    </w:p>
    <w:p w:rsidR="00B550CE" w:rsidRPr="00D64BB8" w:rsidRDefault="00B550CE" w:rsidP="002F69D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Воспитатель по обучению детей татарскому языку – 2 чел;</w:t>
      </w:r>
    </w:p>
    <w:p w:rsidR="00B550CE" w:rsidRPr="006F21F1" w:rsidRDefault="00B550CE" w:rsidP="006F21F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D64BB8">
        <w:rPr>
          <w:rFonts w:ascii="Times New Roman" w:hAnsi="Times New Roman"/>
          <w:sz w:val="28"/>
          <w:szCs w:val="28"/>
          <w:lang w:eastAsia="ar-SA"/>
        </w:rPr>
        <w:t xml:space="preserve">Воспитатели – </w:t>
      </w:r>
      <w:r>
        <w:rPr>
          <w:rFonts w:ascii="Times New Roman" w:hAnsi="Times New Roman"/>
          <w:sz w:val="28"/>
          <w:szCs w:val="28"/>
          <w:lang w:eastAsia="ar-SA"/>
        </w:rPr>
        <w:t>22 чел.;</w:t>
      </w:r>
    </w:p>
    <w:p w:rsidR="00B550CE" w:rsidRPr="00A775C2" w:rsidRDefault="00B550CE" w:rsidP="00A775C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555555"/>
          <w:sz w:val="28"/>
          <w:szCs w:val="28"/>
          <w:lang w:eastAsia="ru-RU"/>
        </w:rPr>
      </w:pP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II. КОНЦЕПТУАЛЬНО-ПРОГНОСТИЧЕСКАЯ ЧАСТЬ</w:t>
      </w:r>
    </w:p>
    <w:p w:rsidR="00B550CE" w:rsidRPr="00A775C2" w:rsidRDefault="00B550CE" w:rsidP="00A775C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2.1. Концепция П</w:t>
      </w:r>
      <w:r w:rsidRPr="00A775C2">
        <w:rPr>
          <w:rFonts w:ascii="Times New Roman" w:hAnsi="Times New Roman"/>
          <w:b/>
          <w:bCs/>
          <w:sz w:val="28"/>
          <w:szCs w:val="28"/>
          <w:lang w:eastAsia="ru-RU"/>
        </w:rPr>
        <w:t>рограммы развития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B550CE" w:rsidRPr="00A775C2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 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построение воспитательного процесса в дошкольном у</w:t>
      </w:r>
      <w:r>
        <w:rPr>
          <w:rFonts w:ascii="Times New Roman" w:hAnsi="Times New Roman"/>
          <w:bCs/>
          <w:sz w:val="28"/>
          <w:szCs w:val="28"/>
          <w:lang w:eastAsia="ru-RU"/>
        </w:rPr>
        <w:t>чреждении, обеспечение психологического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комфорта 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каждого воспитанника. Создание условий, отбор форм и средств для максимальной реализации развития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личностных 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качеств и возможностей ребёнка.</w:t>
      </w:r>
    </w:p>
    <w:p w:rsidR="00B550CE" w:rsidRPr="00A775C2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        Основной целью Программы развития является обеспечение доступности и высокого качества образования адекватного социальным потребностям общества, на основе повышения эффективности деятельности ДОУ по таким критериям как качество, инновационность, востребованность и эконом</w:t>
      </w:r>
      <w:r>
        <w:rPr>
          <w:rFonts w:ascii="Times New Roman" w:hAnsi="Times New Roman"/>
          <w:bCs/>
          <w:sz w:val="28"/>
          <w:szCs w:val="28"/>
          <w:lang w:eastAsia="ru-RU"/>
        </w:rPr>
        <w:t>ическая целесообразность. А так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же 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B550CE" w:rsidRPr="00A775C2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             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</w:t>
      </w:r>
      <w:r>
        <w:rPr>
          <w:rFonts w:ascii="Times New Roman" w:hAnsi="Times New Roman"/>
          <w:bCs/>
          <w:sz w:val="28"/>
          <w:szCs w:val="28"/>
          <w:lang w:eastAsia="ru-RU"/>
        </w:rPr>
        <w:t>ионных, обеспечение личностно-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B550CE" w:rsidRPr="00C7299D" w:rsidRDefault="00B550CE" w:rsidP="00E25D70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C7299D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риоритетными направлениями развития воспитанников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на которые ориентируется ДОУ, должны</w:t>
      </w:r>
      <w:r w:rsidRPr="00C729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C7299D">
        <w:rPr>
          <w:rFonts w:ascii="Times New Roman" w:hAnsi="Times New Roman"/>
          <w:bCs/>
          <w:sz w:val="28"/>
          <w:szCs w:val="28"/>
          <w:lang w:eastAsia="ru-RU"/>
        </w:rPr>
        <w:t>сформировать у ребёнка ключевые компетенции: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коммуникативная 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>– умение общаться с целью быть понятым;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>социальная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 xml:space="preserve"> – умение жить и заниматься вместе с другими детьми, окружающими людьми;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>информационная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 xml:space="preserve"> – владение умением систематизировать и «сворачивать» информацию, работать с разными видами информации;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продуктивная 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>– умение планировать, доводить начатое до конца, способствовать созданию собственного продукта (рисунка, поделки и т.д.);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>нравственная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 xml:space="preserve"> – готовность, способность и потребность жить в обществе по общепринятым нормам и правилам;</w:t>
      </w:r>
    </w:p>
    <w:p w:rsidR="00B550CE" w:rsidRPr="006F21F1" w:rsidRDefault="00B550CE" w:rsidP="00E25D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Cs/>
          <w:i/>
          <w:sz w:val="28"/>
          <w:szCs w:val="28"/>
          <w:lang w:eastAsia="ru-RU"/>
        </w:rPr>
        <w:t>физическая</w:t>
      </w:r>
      <w:r w:rsidRPr="006F21F1">
        <w:rPr>
          <w:rFonts w:ascii="Times New Roman" w:hAnsi="Times New Roman"/>
          <w:bCs/>
          <w:sz w:val="28"/>
          <w:szCs w:val="28"/>
          <w:lang w:eastAsia="ru-RU"/>
        </w:rPr>
        <w:t xml:space="preserve"> – готовность, способность и потребность в здоровом образе жизни. </w:t>
      </w:r>
    </w:p>
    <w:p w:rsidR="00B550CE" w:rsidRDefault="00B550CE" w:rsidP="00E25D70">
      <w:pPr>
        <w:spacing w:after="0" w:line="36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</w:p>
    <w:p w:rsidR="00B550CE" w:rsidRPr="006F21F1" w:rsidRDefault="00B550CE" w:rsidP="00F404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F21F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Направлениями развития воспитанников</w:t>
      </w:r>
    </w:p>
    <w:tbl>
      <w:tblPr>
        <w:tblpPr w:leftFromText="180" w:rightFromText="180" w:vertAnchor="text" w:horzAnchor="margin" w:tblpY="-1"/>
        <w:tblW w:w="1087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0A0"/>
      </w:tblPr>
      <w:tblGrid>
        <w:gridCol w:w="2353"/>
        <w:gridCol w:w="4915"/>
        <w:gridCol w:w="3608"/>
      </w:tblGrid>
      <w:tr w:rsidR="00B550CE" w:rsidRPr="00DA150D" w:rsidTr="00FB22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развития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B550CE" w:rsidRPr="00DA150D" w:rsidTr="00FB22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познавательных процессов, обеспечение личностной готовности к обучению в школе. Предупреждение возможных трудностей в процессе школьного обучения (подготовка к обучению грамоте). Развитие воображения  и творческой активности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DA150D">
            <w:pPr>
              <w:spacing w:before="100" w:beforeAutospacing="1" w:after="150" w:line="360" w:lineRule="auto"/>
              <w:ind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Индивидуальные подгрупповые и фронтальные занятия. Дидактические игры и ежедневные и еженедельные традиции.</w:t>
            </w:r>
          </w:p>
        </w:tc>
      </w:tr>
      <w:tr w:rsidR="00B550CE" w:rsidRPr="00DA150D" w:rsidTr="00FB22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Речевое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Создание условий для обогащения словаря ребенка, развитие образной фонетической и грамматической стороны речи. Уделение внимания развитию регулирующей и планирующей функции речи, как важной основы произвольного поведения ребенка.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Индивидуальные подгрупповые и фронтальные занятия. Дидактические игры и ежедневные и еженедельные традиции.</w:t>
            </w:r>
          </w:p>
        </w:tc>
      </w:tr>
      <w:tr w:rsidR="00B550CE" w:rsidRPr="00DA150D" w:rsidTr="00FB22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двигательной активности, повышение сопротивляемости и защитных свойств организма. Воспитание у детей личной физической культуры.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Закаливание, физкультурно-оздоровительные занятия, сон , гигиенические процедуры, гимнастика после сна, спортивные праздники (игры, конкурсы, соревнования). </w:t>
            </w:r>
          </w:p>
        </w:tc>
      </w:tr>
      <w:tr w:rsidR="00B550CE" w:rsidRPr="00DA150D" w:rsidTr="00FB2267">
        <w:trPr>
          <w:trHeight w:val="2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Развитие положительного отношения ребенка к себе и другим людям, коммуникативной, социальной, бытовой, гражданской компетенции. Становление самостоятельности, целенаправленности, саморегуляции собственных действий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Встречи с интересными людьми, продуктивная совместная деятельность, усвоение правил этики, безопасности поведения на улице, дома и др.</w:t>
            </w:r>
          </w:p>
        </w:tc>
      </w:tr>
      <w:tr w:rsidR="00B550CE" w:rsidRPr="00DA150D" w:rsidTr="00FB2267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2" w:space="0" w:color="E7E7E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2" w:space="0" w:color="E7E7E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Знакомство с произведениями искусства, овладение различными художественными способами изображения. Развитие потенциальных способностей ребенка, воспитание разносторонней, творческой личности. Овладение разнообразными двигательными навыками и умениями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2" w:space="0" w:color="E7E7E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50CE" w:rsidRPr="00DA150D" w:rsidRDefault="00B550CE" w:rsidP="00FB2267">
            <w:pPr>
              <w:spacing w:before="100" w:beforeAutospacing="1" w:after="150" w:line="36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15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Занятия по изодеятельности в рамках образовательной программы. Индивидуальная работа в свободное время.</w:t>
            </w:r>
          </w:p>
        </w:tc>
      </w:tr>
    </w:tbl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550CE" w:rsidRDefault="00B550CE" w:rsidP="00BD7D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Ценность качества образовательного процесса для ДОУ напрямую связано с </w:t>
      </w:r>
      <w:r>
        <w:rPr>
          <w:rFonts w:ascii="Times New Roman" w:hAnsi="Times New Roman"/>
          <w:bCs/>
          <w:sz w:val="28"/>
          <w:szCs w:val="28"/>
          <w:lang w:eastAsia="ru-RU"/>
        </w:rPr>
        <w:t>ценностью ребёнка. Стремление п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остроить образовательный процесс в соответствии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ФГОС ДО и ФОП ДО и </w:t>
      </w:r>
      <w:r w:rsidRPr="00A775C2">
        <w:rPr>
          <w:rFonts w:ascii="Times New Roman" w:hAnsi="Times New Roman"/>
          <w:bCs/>
          <w:sz w:val="28"/>
          <w:szCs w:val="28"/>
          <w:lang w:eastAsia="ru-RU"/>
        </w:rPr>
        <w:t>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оптимальных условий для его развития в образовательном процессе и в системе дополнительного образования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 xml:space="preserve">Исходя из всего вышесказанного, концептуальными направлениями развития деятельности </w:t>
      </w:r>
      <w:r>
        <w:rPr>
          <w:rFonts w:ascii="Times New Roman" w:hAnsi="Times New Roman"/>
          <w:bCs/>
          <w:sz w:val="28"/>
          <w:szCs w:val="28"/>
          <w:lang w:eastAsia="ru-RU"/>
        </w:rPr>
        <w:t>МА</w:t>
      </w:r>
      <w:r w:rsidRPr="001C760D">
        <w:rPr>
          <w:rFonts w:ascii="Times New Roman" w:hAnsi="Times New Roman"/>
          <w:bCs/>
          <w:sz w:val="28"/>
          <w:szCs w:val="28"/>
          <w:lang w:eastAsia="ru-RU"/>
        </w:rPr>
        <w:t>ДОУ «</w:t>
      </w:r>
      <w:r>
        <w:rPr>
          <w:rFonts w:ascii="Times New Roman" w:hAnsi="Times New Roman"/>
          <w:bCs/>
          <w:sz w:val="28"/>
          <w:szCs w:val="28"/>
          <w:lang w:eastAsia="ru-RU"/>
        </w:rPr>
        <w:t>Детский сад № 262</w:t>
      </w:r>
      <w:r w:rsidRPr="001C760D">
        <w:rPr>
          <w:rFonts w:ascii="Times New Roman" w:hAnsi="Times New Roman"/>
          <w:bCs/>
          <w:sz w:val="28"/>
          <w:szCs w:val="28"/>
          <w:lang w:eastAsia="ru-RU"/>
        </w:rPr>
        <w:t>» служат:</w:t>
      </w:r>
    </w:p>
    <w:p w:rsidR="00B550CE" w:rsidRPr="00A775C2" w:rsidRDefault="00B550CE" w:rsidP="00BD7D6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>моделирование совместной деятельности с детьми на основе использования средств информатизации в образовательном процессе, направленной  на формирование ключевых компетенций дошкольников;</w:t>
      </w:r>
    </w:p>
    <w:p w:rsidR="00B550CE" w:rsidRPr="00A775C2" w:rsidRDefault="00B550CE" w:rsidP="00BD7D6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>построение развивающей среды детского сада, способствующей самореализации ребёнка в разных видах деятельности;</w:t>
      </w:r>
    </w:p>
    <w:p w:rsidR="00B550CE" w:rsidRPr="00A775C2" w:rsidRDefault="00B550CE" w:rsidP="00BD7D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>построение дифференцированной модели повышения профессионального уровня педагогов;</w:t>
      </w:r>
    </w:p>
    <w:p w:rsidR="00B550CE" w:rsidRPr="00A775C2" w:rsidRDefault="00B550CE" w:rsidP="00BD7D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>введение дополнительных образовательных услуг;</w:t>
      </w:r>
    </w:p>
    <w:p w:rsidR="00B550CE" w:rsidRPr="00A775C2" w:rsidRDefault="00B550CE" w:rsidP="00BD7D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sz w:val="28"/>
          <w:szCs w:val="28"/>
          <w:lang w:eastAsia="ru-RU"/>
        </w:rPr>
        <w:t>создание нормативно-правовой базы и укрепление материально – технической базы ДОУ.</w:t>
      </w:r>
    </w:p>
    <w:p w:rsidR="00B550CE" w:rsidRPr="00197D34" w:rsidRDefault="00B550CE" w:rsidP="00197D34">
      <w:pPr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75C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Участниками реализации</w:t>
      </w:r>
      <w:r w:rsidRPr="00A775C2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8B00FB">
        <w:rPr>
          <w:rFonts w:ascii="Times New Roman" w:hAnsi="Times New Roman"/>
          <w:bCs/>
          <w:i/>
          <w:iCs/>
          <w:sz w:val="28"/>
          <w:szCs w:val="28"/>
          <w:lang w:eastAsia="ru-RU"/>
        </w:rPr>
        <w:t>Программы развития ДОУ</w:t>
      </w:r>
      <w:r w:rsidRPr="008B00FB">
        <w:rPr>
          <w:rFonts w:ascii="Times New Roman" w:hAnsi="Times New Roman"/>
          <w:bCs/>
          <w:sz w:val="28"/>
          <w:szCs w:val="28"/>
          <w:lang w:eastAsia="ru-RU"/>
        </w:rPr>
        <w:t xml:space="preserve"> являются воспитанники в возрасте от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2 </w:t>
      </w:r>
      <w:r w:rsidRPr="008B00FB">
        <w:rPr>
          <w:rFonts w:ascii="Times New Roman" w:hAnsi="Times New Roman"/>
          <w:bCs/>
          <w:sz w:val="28"/>
          <w:szCs w:val="28"/>
          <w:lang w:eastAsia="ru-RU"/>
        </w:rPr>
        <w:t xml:space="preserve">до 7 лет, педагоги, специалисты, родители, представители разных образовательных и социальных структур. </w:t>
      </w:r>
    </w:p>
    <w:p w:rsidR="00B550CE" w:rsidRDefault="00B550CE" w:rsidP="006E620E">
      <w:pPr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2.2</w:t>
      </w: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Предполагаемый результат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B550CE" w:rsidRPr="001146AD" w:rsidRDefault="00B550CE" w:rsidP="006E620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0FB">
        <w:rPr>
          <w:rFonts w:ascii="Times New Roman" w:hAnsi="Times New Roman"/>
          <w:sz w:val="28"/>
          <w:szCs w:val="28"/>
          <w:lang w:eastAsia="ru-RU"/>
        </w:rPr>
        <w:t xml:space="preserve">Улучшение качества дошкольного образования в условиях </w:t>
      </w:r>
      <w:r w:rsidRPr="001146AD">
        <w:rPr>
          <w:rFonts w:ascii="Times New Roman" w:hAnsi="Times New Roman"/>
          <w:sz w:val="28"/>
          <w:szCs w:val="28"/>
          <w:lang w:eastAsia="ru-RU"/>
        </w:rPr>
        <w:t xml:space="preserve">дошкольного учреждения. </w:t>
      </w:r>
    </w:p>
    <w:p w:rsidR="00B550CE" w:rsidRDefault="00B550CE" w:rsidP="00BD7D6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6AD">
        <w:rPr>
          <w:rFonts w:ascii="Times New Roman" w:hAnsi="Times New Roman"/>
          <w:sz w:val="28"/>
          <w:szCs w:val="28"/>
          <w:lang w:eastAsia="ru-RU"/>
        </w:rPr>
        <w:t>Социализация детей и улучшение состояния психофизического здоровья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550CE" w:rsidRPr="001146AD" w:rsidRDefault="00B550CE" w:rsidP="00BD7D6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Коррекция выявленных проблем в развитии на основе индивидуализированного подхода в образовании.</w:t>
      </w:r>
    </w:p>
    <w:p w:rsidR="00B550CE" w:rsidRPr="001146AD" w:rsidRDefault="00B550CE" w:rsidP="00BD7D6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46AD">
        <w:rPr>
          <w:rFonts w:ascii="Times New Roman" w:hAnsi="Times New Roman"/>
          <w:sz w:val="28"/>
          <w:szCs w:val="28"/>
          <w:lang w:eastAsia="ru-RU"/>
        </w:rPr>
        <w:t xml:space="preserve">Реализация государственных стандартов дошкольного образования. </w:t>
      </w:r>
    </w:p>
    <w:p w:rsidR="00B550CE" w:rsidRPr="001146AD" w:rsidRDefault="00B550CE" w:rsidP="00BD7D6E">
      <w:pPr>
        <w:pStyle w:val="ListParagraph"/>
        <w:numPr>
          <w:ilvl w:val="0"/>
          <w:numId w:val="7"/>
        </w:numPr>
        <w:suppressAutoHyphens/>
        <w:snapToGrid w:val="0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 xml:space="preserve">Соответствие образовательному заказу общества: </w:t>
      </w:r>
    </w:p>
    <w:p w:rsidR="00B550CE" w:rsidRPr="001146AD" w:rsidRDefault="00B550CE" w:rsidP="00BD7D6E">
      <w:pPr>
        <w:pStyle w:val="ListParagraph"/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 xml:space="preserve">-   введение ФГОС дошкольного образования; </w:t>
      </w:r>
    </w:p>
    <w:p w:rsidR="00B550CE" w:rsidRPr="001146AD" w:rsidRDefault="00B550CE" w:rsidP="00BD7D6E">
      <w:pPr>
        <w:pStyle w:val="ListParagraph"/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 xml:space="preserve">- обновлённая структура и содержание образования через реализацию инновационных, в том числе  здоровьесберегающих технологий; </w:t>
      </w:r>
    </w:p>
    <w:p w:rsidR="00B550CE" w:rsidRPr="001146AD" w:rsidRDefault="00B550CE" w:rsidP="00BD7D6E">
      <w:pPr>
        <w:pStyle w:val="ListParagraph"/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>-  внедрение системы оценки качества дошкольного образования;</w:t>
      </w:r>
    </w:p>
    <w:p w:rsidR="00B550CE" w:rsidRPr="001146AD" w:rsidRDefault="00B550CE" w:rsidP="00BD7D6E">
      <w:pPr>
        <w:pStyle w:val="ListParagraph"/>
        <w:tabs>
          <w:tab w:val="left" w:pos="851"/>
          <w:tab w:val="left" w:pos="993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1146AD">
        <w:rPr>
          <w:rFonts w:ascii="Times New Roman" w:hAnsi="Times New Roman"/>
          <w:sz w:val="28"/>
          <w:szCs w:val="28"/>
          <w:lang w:eastAsia="ar-SA"/>
        </w:rPr>
        <w:t>кадровое обеспеченность, соответствующая современным требованиям;</w:t>
      </w:r>
    </w:p>
    <w:p w:rsidR="00B550CE" w:rsidRPr="00B1319A" w:rsidRDefault="00B550CE" w:rsidP="00BD7D6E">
      <w:pPr>
        <w:pStyle w:val="ListParagraph"/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>- оздоровление детей с учётом их индивидуальных возможностей воспитанников, в том числе детей-инвалидов, воспитанников, не посещающих ДОУ;</w:t>
      </w:r>
    </w:p>
    <w:p w:rsidR="00B550CE" w:rsidRDefault="00B550CE" w:rsidP="00BD7D6E">
      <w:pPr>
        <w:pStyle w:val="ListParagraph"/>
        <w:tabs>
          <w:tab w:val="left" w:pos="230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>- успешное усвоение выпускниками ДОУ образовательной программы школы</w:t>
      </w:r>
      <w:r>
        <w:rPr>
          <w:rFonts w:ascii="Times New Roman" w:hAnsi="Times New Roman"/>
          <w:sz w:val="28"/>
          <w:szCs w:val="28"/>
          <w:lang w:eastAsia="ar-SA"/>
        </w:rPr>
        <w:t>;</w:t>
      </w:r>
      <w:r w:rsidRPr="001146A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550CE" w:rsidRPr="001146AD" w:rsidRDefault="00B550CE" w:rsidP="00BD7D6E">
      <w:pPr>
        <w:pStyle w:val="ListParagraph"/>
        <w:tabs>
          <w:tab w:val="left" w:pos="230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>- стабильная работа системы раннего развития</w:t>
      </w:r>
      <w:r>
        <w:rPr>
          <w:rFonts w:ascii="Times New Roman" w:hAnsi="Times New Roman"/>
          <w:sz w:val="28"/>
          <w:szCs w:val="28"/>
          <w:lang w:eastAsia="ar-SA"/>
        </w:rPr>
        <w:t xml:space="preserve"> детей</w:t>
      </w:r>
      <w:r w:rsidRPr="001146AD"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 xml:space="preserve">(консультативная и профилактическая помощь родителям в вопросах воспитания детей) </w:t>
      </w:r>
    </w:p>
    <w:p w:rsidR="00B550CE" w:rsidRPr="001146AD" w:rsidRDefault="00B550CE" w:rsidP="00BD7D6E">
      <w:pPr>
        <w:pStyle w:val="ListParagraph"/>
        <w:suppressAutoHyphens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46AD">
        <w:rPr>
          <w:rFonts w:ascii="Times New Roman" w:hAnsi="Times New Roman"/>
          <w:sz w:val="28"/>
          <w:szCs w:val="28"/>
          <w:lang w:eastAsia="ar-SA"/>
        </w:rPr>
        <w:t>-  обновлённая система взаимодействия с семьями воспитанников;</w:t>
      </w:r>
    </w:p>
    <w:p w:rsidR="00B550CE" w:rsidRPr="002C217B" w:rsidRDefault="00B550CE" w:rsidP="00BD7D6E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2892">
        <w:rPr>
          <w:rFonts w:ascii="Times New Roman" w:hAnsi="Times New Roman"/>
          <w:sz w:val="28"/>
          <w:szCs w:val="28"/>
          <w:lang w:eastAsia="ar-SA"/>
        </w:rPr>
        <w:t>-  модернизированная м</w:t>
      </w:r>
      <w:r>
        <w:rPr>
          <w:rFonts w:ascii="Times New Roman" w:hAnsi="Times New Roman"/>
          <w:sz w:val="28"/>
          <w:szCs w:val="28"/>
          <w:lang w:eastAsia="ar-SA"/>
        </w:rPr>
        <w:t>атериально-техническая база ДОУ.</w:t>
      </w:r>
    </w:p>
    <w:p w:rsidR="00B550CE" w:rsidRPr="008B00FB" w:rsidRDefault="00B550CE" w:rsidP="00BD7D6E">
      <w:pPr>
        <w:spacing w:after="0" w:line="360" w:lineRule="auto"/>
        <w:ind w:left="72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B00F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Предполагается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что: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1) д</w:t>
      </w:r>
      <w:r w:rsidRPr="00A775C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ля воспитанников и родителей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возможность получить квалифицированную коррекционную помощь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каждой семье будет предоставлена консультативная помощь в воспитании и развитии детей, право участия и контроля в Образовательной программе ДОУ, возможность выбора дополнительных программ развития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создание родительского комитета.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качество сформированности ключевых компетенций детей будет способствовать успешному обучению ребёнка в школе;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система дополнительного образования будет вовлекать всех детей в совместную деятельность.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2) д</w:t>
      </w:r>
      <w:r w:rsidRPr="00A775C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ля педагогов: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каждому педагогу будет предоставлена возможность для повышен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ия профессионального мастерства, 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квалификация педагогов позволит обеспечить сформированность ключевых компетенций дошкольника;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поддержка экспериментальной и инновационной деятельности.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д</w:t>
      </w:r>
      <w:r w:rsidRPr="00A775C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ля ДОУ: 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органы муниципального и общественного самоуправления    учреждением способствуют повышению качества образования детей;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будут обновляться и развиваться матер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иально – технические и медико-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социальные условия пребывания детей в учреждении.</w:t>
      </w:r>
    </w:p>
    <w:p w:rsidR="00B550CE" w:rsidRPr="00A775C2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555555"/>
          <w:sz w:val="28"/>
          <w:szCs w:val="28"/>
          <w:lang w:eastAsia="ru-RU"/>
        </w:rPr>
      </w:pP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Реализация программы позволит сделать процесс развития ДОУ более социально-ориентированным</w:t>
      </w:r>
      <w:r w:rsidRPr="00A775C2">
        <w:rPr>
          <w:rFonts w:ascii="Times New Roman" w:hAnsi="Times New Roman"/>
          <w:bCs/>
          <w:color w:val="555555"/>
          <w:sz w:val="28"/>
          <w:szCs w:val="28"/>
          <w:lang w:eastAsia="ru-RU"/>
        </w:rPr>
        <w:t>.</w:t>
      </w:r>
    </w:p>
    <w:p w:rsidR="00B550CE" w:rsidRPr="008B00FB" w:rsidRDefault="00B550CE" w:rsidP="00BD7D6E">
      <w:pPr>
        <w:spacing w:after="0" w:line="36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8B00F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д</w:t>
      </w:r>
      <w:r w:rsidRPr="008B00F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ля отдела образования</w:t>
      </w:r>
    </w:p>
    <w:p w:rsidR="00B550CE" w:rsidRPr="00702402" w:rsidRDefault="00B550CE" w:rsidP="00702402">
      <w:pPr>
        <w:pStyle w:val="Heading1"/>
        <w:spacing w:line="360" w:lineRule="auto"/>
        <w:jc w:val="both"/>
        <w:rPr>
          <w:b/>
          <w:bCs/>
          <w:kern w:val="36"/>
          <w:sz w:val="28"/>
          <w:szCs w:val="28"/>
        </w:rPr>
      </w:pPr>
      <w:r w:rsidRPr="008B00FB">
        <w:rPr>
          <w:color w:val="000000"/>
        </w:rPr>
        <w:t>- </w:t>
      </w:r>
      <w:r>
        <w:rPr>
          <w:color w:val="000000"/>
          <w:sz w:val="28"/>
          <w:szCs w:val="28"/>
        </w:rPr>
        <w:t>выполнение П</w:t>
      </w:r>
      <w:r w:rsidRPr="00702402">
        <w:rPr>
          <w:color w:val="000000"/>
          <w:sz w:val="28"/>
          <w:szCs w:val="28"/>
        </w:rPr>
        <w:t>остановления Правительства</w:t>
      </w:r>
      <w:r w:rsidRPr="00702402">
        <w:rPr>
          <w:kern w:val="36"/>
          <w:sz w:val="28"/>
          <w:szCs w:val="28"/>
        </w:rPr>
        <w:t xml:space="preserve"> Федеральн</w:t>
      </w:r>
      <w:r>
        <w:rPr>
          <w:kern w:val="36"/>
          <w:sz w:val="28"/>
          <w:szCs w:val="28"/>
        </w:rPr>
        <w:t>ого</w:t>
      </w:r>
      <w:r w:rsidRPr="00702402">
        <w:rPr>
          <w:kern w:val="36"/>
          <w:sz w:val="28"/>
          <w:szCs w:val="28"/>
        </w:rPr>
        <w:t xml:space="preserve"> закон</w:t>
      </w:r>
      <w:r>
        <w:rPr>
          <w:kern w:val="36"/>
          <w:sz w:val="28"/>
          <w:szCs w:val="28"/>
        </w:rPr>
        <w:t>а</w:t>
      </w:r>
      <w:r w:rsidRPr="00702402">
        <w:rPr>
          <w:kern w:val="36"/>
          <w:sz w:val="28"/>
          <w:szCs w:val="28"/>
        </w:rPr>
        <w:t xml:space="preserve"> Российской Федерации от 29 декабря 2012 г. N 273-ФЗ "Об образовании в Российской Федерации"</w:t>
      </w:r>
      <w:r w:rsidRPr="00702402">
        <w:rPr>
          <w:color w:val="000000"/>
          <w:sz w:val="28"/>
          <w:szCs w:val="28"/>
        </w:rPr>
        <w:t>;</w:t>
      </w:r>
    </w:p>
    <w:p w:rsidR="00B550CE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 расширение сети ДОУ;</w:t>
      </w:r>
    </w:p>
    <w:p w:rsidR="00B550CE" w:rsidRDefault="00B550CE" w:rsidP="00BD7D6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 увеличение % охвата детей дошкольного возраста.</w:t>
      </w:r>
    </w:p>
    <w:p w:rsidR="00B550CE" w:rsidRPr="00DA150D" w:rsidRDefault="00B550CE" w:rsidP="00DA150D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Pr="008B00FB">
        <w:rPr>
          <w:rFonts w:ascii="Times New Roman" w:hAnsi="Times New Roman"/>
          <w:color w:val="000000"/>
          <w:sz w:val="28"/>
          <w:szCs w:val="28"/>
        </w:rPr>
        <w:t xml:space="preserve">силия </w:t>
      </w:r>
      <w:r>
        <w:rPr>
          <w:rFonts w:ascii="Times New Roman" w:hAnsi="Times New Roman"/>
          <w:color w:val="000000"/>
          <w:sz w:val="28"/>
          <w:szCs w:val="28"/>
        </w:rPr>
        <w:t xml:space="preserve">по развитию детского сада </w:t>
      </w:r>
      <w:r w:rsidRPr="008B00FB">
        <w:rPr>
          <w:rFonts w:ascii="Times New Roman" w:hAnsi="Times New Roman"/>
          <w:color w:val="000000"/>
          <w:sz w:val="28"/>
          <w:szCs w:val="28"/>
        </w:rPr>
        <w:t>направл</w:t>
      </w:r>
      <w:r>
        <w:rPr>
          <w:rFonts w:ascii="Times New Roman" w:hAnsi="Times New Roman"/>
          <w:color w:val="000000"/>
          <w:sz w:val="28"/>
          <w:szCs w:val="28"/>
        </w:rPr>
        <w:t>ены</w:t>
      </w:r>
      <w:r w:rsidRPr="008B00FB">
        <w:rPr>
          <w:rFonts w:ascii="Times New Roman" w:hAnsi="Times New Roman"/>
          <w:color w:val="000000"/>
          <w:sz w:val="28"/>
          <w:szCs w:val="28"/>
        </w:rPr>
        <w:t xml:space="preserve"> на создание полноценного пространства развития ребенка и организацию комплексного сопровождения индивидуального развития детей дошкольного возраста.</w:t>
      </w:r>
    </w:p>
    <w:p w:rsidR="00B550CE" w:rsidRPr="008B00FB" w:rsidRDefault="00B550CE" w:rsidP="00CC632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2.3.</w:t>
      </w:r>
      <w:r w:rsidRPr="008B00FB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Элементы риска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П</w:t>
      </w:r>
      <w:r w:rsidRPr="008B00FB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рограммы развития ДОУ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B550CE" w:rsidRPr="0005271B" w:rsidRDefault="00B550CE" w:rsidP="00CC632A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 реализации программы развития могут возникнуть следующие риски:</w:t>
      </w:r>
    </w:p>
    <w:p w:rsidR="00B550CE" w:rsidRPr="0005271B" w:rsidRDefault="00B550CE" w:rsidP="00BD7D6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Недостаточный опыт педагогов работы в ДОУ будет способствовать торможению реализации Программы развития.</w:t>
      </w:r>
    </w:p>
    <w:p w:rsidR="00B550CE" w:rsidRPr="0005271B" w:rsidRDefault="00B550CE" w:rsidP="00BD7D6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едостаточный образовательный уровень родителей воспитанников,</w:t>
      </w:r>
    </w:p>
    <w:p w:rsidR="00B550CE" w:rsidRPr="0005271B" w:rsidRDefault="00B550CE" w:rsidP="00BD7D6E">
      <w:pPr>
        <w:pStyle w:val="ListParagraph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едостаточная их компетентность в вопросах сохранения и укрепления здоровья детей затрудняет получение детьми качественного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дошкольного образования.</w:t>
      </w:r>
    </w:p>
    <w:p w:rsidR="00B550CE" w:rsidRDefault="00B550CE" w:rsidP="00BD7D6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Б</w:t>
      </w: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>ыстр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ое</w:t>
      </w: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внедрение в систему образования</w:t>
      </w:r>
      <w:r w:rsidRPr="0005271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может создать психологическое напряжение у части педагогического коллектива.</w:t>
      </w:r>
    </w:p>
    <w:p w:rsidR="00B550CE" w:rsidRPr="008B00FB" w:rsidRDefault="00B550CE" w:rsidP="00BD7D6E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0FB">
        <w:rPr>
          <w:rFonts w:ascii="Times New Roman" w:hAnsi="Times New Roman"/>
          <w:sz w:val="28"/>
          <w:szCs w:val="28"/>
          <w:lang w:eastAsia="ru-RU"/>
        </w:rPr>
        <w:t>Необходимость интенсификации педагогического труда, повышения его качества    и результативности при недостаточной готовности педагогов   к применению современных образовательных технологий.</w:t>
      </w:r>
    </w:p>
    <w:p w:rsidR="00B550CE" w:rsidRPr="00FB2267" w:rsidRDefault="00B550CE" w:rsidP="00FB226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267">
        <w:rPr>
          <w:rFonts w:ascii="Times New Roman" w:hAnsi="Times New Roman"/>
          <w:sz w:val="28"/>
          <w:szCs w:val="28"/>
          <w:lang w:eastAsia="ru-RU"/>
        </w:rPr>
        <w:t xml:space="preserve">Необходимость расширения сферы дополнительного образования, как основной формы проявления социальной активности дошкольников. </w:t>
      </w:r>
    </w:p>
    <w:p w:rsidR="00B550CE" w:rsidRDefault="00B550CE" w:rsidP="002C217B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bCs/>
          <w:color w:val="555555"/>
          <w:sz w:val="28"/>
          <w:szCs w:val="28"/>
          <w:lang w:eastAsia="ru-RU"/>
        </w:rPr>
      </w:pPr>
      <w:r w:rsidRPr="00CB679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</w:t>
      </w:r>
      <w:r w:rsidRPr="004119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ПРОЦЕССУАЛЬНО-ТЕХНОЛОГИЧЕСКАЯ ЧАСТЬ.</w:t>
      </w:r>
      <w:r w:rsidRPr="004119E2">
        <w:rPr>
          <w:rFonts w:ascii="Times New Roman" w:hAnsi="Times New Roman"/>
          <w:b/>
          <w:bCs/>
          <w:color w:val="555555"/>
          <w:sz w:val="28"/>
          <w:szCs w:val="28"/>
          <w:lang w:eastAsia="ru-RU"/>
        </w:rPr>
        <w:t> </w:t>
      </w:r>
    </w:p>
    <w:p w:rsidR="00B550CE" w:rsidRDefault="00B550CE" w:rsidP="00CB6794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3.1</w:t>
      </w: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Цели и задачи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</w:t>
      </w: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рограммы развития ДОУ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B550CE" w:rsidRDefault="00B550CE" w:rsidP="00CB6794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50CE" w:rsidRPr="00A775C2" w:rsidRDefault="00B550CE" w:rsidP="001823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Целью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программы развития ДОУ на п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ериод 2026-2031</w:t>
      </w:r>
      <w:r w:rsidRPr="00A775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 является: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Повышение социального статуса дошкольного образования. Обеспечение государством равенства возможностей для каждого ребёнка в получении качественного дошкольного образования.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освоения. Сохранение единства образовательного пространства Российской Федерации относительно уровня дошкольного образования. Создание адаптивной модели ДОУ, способствующей развитию творческой, целостной личности, посредством организации тесного сотрудничества с окружающим социумом и родителями.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Достижения стратегической цели будет осуществляться через реализацию следующих направлений: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 w:cs="Calibri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</w:t>
      </w: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работа с персоналом,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 w:cs="Calibri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</w:t>
      </w: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работа с детьми,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</w:t>
      </w: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работа с родителями,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 w:cs="Calibri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</w:t>
      </w: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обновление предметно-пространственной среды,</w:t>
      </w:r>
    </w:p>
    <w:p w:rsidR="00B550CE" w:rsidRPr="007564A4" w:rsidRDefault="00B550CE" w:rsidP="007564A4">
      <w:pPr>
        <w:spacing w:after="0" w:line="360" w:lineRule="auto"/>
        <w:jc w:val="both"/>
        <w:rPr>
          <w:rFonts w:ascii="Times New Roman" w:hAnsi="Times New Roman" w:cs="Calibri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</w:t>
      </w: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работа с внешней средой.</w:t>
      </w:r>
    </w:p>
    <w:p w:rsidR="00B550CE" w:rsidRDefault="00B550CE" w:rsidP="007564A4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Организационной основной деятельности ДОУ в конкретный период (учебный год) будет являться годовой план, в котором конкретизируются задачи по всем направлениям деятельности и разрабатываются средства и способы их достижения.</w:t>
      </w:r>
    </w:p>
    <w:p w:rsidR="00B550CE" w:rsidRPr="00197D34" w:rsidRDefault="00B550CE" w:rsidP="007564A4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97D3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Основными </w:t>
      </w:r>
      <w:r w:rsidRPr="00197D34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задачами</w:t>
      </w:r>
      <w:r w:rsidRPr="00197D3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развития на 2026- 2031 гг. выступают:</w:t>
      </w:r>
    </w:p>
    <w:p w:rsidR="00B550CE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Продолжать реализацию ФГОС и ФОП ДО в образовательном процессе ДОУ, Профессиональный стандарт педагога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Продолжать создавать необходимые условия для полноценной реализации основной образовательной программы по ФОП ДО.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Соблюдать баланс между умственной и физической нагрузкой. Ориентировать коллектив на использование в образовательной работе современных и традиционных методов и приемов, разработанных психологами и педагогами специалистами для развития детей и коррекции их отклонений.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Организовать развивающее предметно-игровое пространство с учётом современных требований к его построению, индивидуальных особенностей каждого ребёнка группы.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Совершенствовать работы по обучению татарскому языку (формирование первоначальных умений и навыков практического владения татарским языком в устной форме).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Изучить запрос родителей на воспитание и развитие ребёнка в современных условиях, разработать и внедрить систему мероприятий по взаимодействию с семьёй с целью обеспечения полноценного развития и коррекции нарушений развития ребёнка.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7.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Повышать профессиональный уровень педагогов в соответствии с утвержденным профессиональным стандартом «Педагог (педагогическая деятельность в сфере дошкольного,… образования) (воспитатель)»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8.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Продолжать учить педагогов инновационным подходам и использованию в работе новейших педагогических технологий (обучение в сотрудничестве, Кейс технологию, развивающее обучение, проектная деятельность, здоровьесберегающие технологии и др.)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9.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Совершенствовать систему управления развитием МАДОУ, отличающейся мобильностью в соответствии с вызовами внешней и внутренней среды.</w:t>
      </w: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10.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Развивать материально-техническую базу, совершенствовать дизайн помещений.</w:t>
      </w:r>
    </w:p>
    <w:p w:rsidR="00B550CE" w:rsidRDefault="00B550CE" w:rsidP="007564A4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11.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Продолжать развивать социальное партнерство с учреждениями науки, культуры, здравоохранения.</w:t>
      </w:r>
    </w:p>
    <w:p w:rsidR="00B550CE" w:rsidRDefault="00B550CE" w:rsidP="00197D34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3.2</w:t>
      </w: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мероприятия по реализации Программы развития.</w:t>
      </w:r>
    </w:p>
    <w:p w:rsidR="00B550CE" w:rsidRDefault="00B550CE" w:rsidP="00197D34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50CE" w:rsidRPr="007564A4" w:rsidRDefault="00B550CE" w:rsidP="007564A4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/>
          <w:bCs/>
          <w:sz w:val="28"/>
          <w:szCs w:val="28"/>
          <w:lang w:eastAsia="ru-RU"/>
        </w:rPr>
        <w:t>Создание условий для совершенствования здоровьесберегающей деятельности МАДОУ.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*внесение изменений в содержание образования по вопросам охраны здоровья детей, обеспечение полноценного развития ребенка в образовательном процессе;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*оптимизация здоровьесберегающей среды в учреждении;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*изучение и использование образовательных технологий, способствующих физическому и психическому развитию детей, сохранению их здоровья;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*повышение культуры здоровья педагогов, родителей.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Обновление системы работы с педагогами: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*пов</w:t>
      </w:r>
      <w:r>
        <w:rPr>
          <w:rFonts w:ascii="Times New Roman" w:hAnsi="Times New Roman"/>
          <w:bCs/>
          <w:sz w:val="28"/>
          <w:szCs w:val="28"/>
          <w:lang w:eastAsia="ru-RU"/>
        </w:rPr>
        <w:t>ышение 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>профессион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альной компетентности педагога через прохождение  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>аттестации,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участие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в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фестивалях,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конкурсах,</w:t>
      </w:r>
      <w:r w:rsidRPr="007564A4">
        <w:rPr>
          <w:rFonts w:ascii="Times New Roman" w:hAnsi="Times New Roman"/>
          <w:bCs/>
          <w:sz w:val="28"/>
          <w:szCs w:val="28"/>
          <w:lang w:eastAsia="ru-RU"/>
        </w:rPr>
        <w:tab/>
        <w:t>разработку авторских программ, проектов, обобщение педагогического опыта, участие в работе МО, педагогических чтениях, семинарах – практикумах;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*использование информационных компьютерных технологий, способствующих формированию познавательной мотивации, произвольной памяти, внимания.</w:t>
      </w:r>
    </w:p>
    <w:p w:rsidR="00B550CE" w:rsidRPr="007564A4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*активизация личностно-субъективной позиции педагога, создание новых личностно-профессиональных установок по отношению к ребенку, готовность к поиску и импровизации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564A4">
        <w:rPr>
          <w:rFonts w:ascii="Times New Roman" w:hAnsi="Times New Roman"/>
          <w:bCs/>
          <w:sz w:val="28"/>
          <w:szCs w:val="28"/>
          <w:lang w:eastAsia="ru-RU"/>
        </w:rPr>
        <w:t>*изучение и использование образовательных технологий, способствующих физическому и психическому развитию детей, сохранению их здоров</w:t>
      </w:r>
      <w:r>
        <w:rPr>
          <w:rFonts w:ascii="Times New Roman" w:hAnsi="Times New Roman"/>
          <w:bCs/>
          <w:sz w:val="28"/>
          <w:szCs w:val="28"/>
          <w:lang w:eastAsia="ru-RU"/>
        </w:rPr>
        <w:t>ья.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Создание системы взаимодействия учреждения с родителями: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*совершенствование форм повышения педагогической грамотности и культуры родителей, содействие укреплению института семьи.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*выявление и развитие педагогического потенциала семьи.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*апробирование и внедрение авторских программ по созданию системы работы с родителями.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*разработка форм целесообразно организуемого педагогического партнерства (детский сад – социум – семья).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Обновление содержания образования.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Корректировка и внедрение образовательной программы учреждения в соответствии с ФГОС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ДО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 xml:space="preserve"> и ФОП ДО;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Вариативная интеграция в образовательном процессе ДОУ инноваций по всем направлениям развития детей, информационных технологий, передового педагогического опыта других образовательных учреждений с адаптацией их к условиям ДОУ.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Обновление содержания образования предусматривается за счет создания новой модели организации образовательной деятельности: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Модель организации образовательной деятельности с детьми: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(2-х частная модель организации образовательного процесса)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i/>
          <w:sz w:val="28"/>
          <w:szCs w:val="28"/>
          <w:lang w:eastAsia="ru-RU"/>
        </w:rPr>
        <w:t>1</w:t>
      </w:r>
      <w:r w:rsidRPr="00CC632A">
        <w:rPr>
          <w:rFonts w:ascii="Times New Roman" w:hAnsi="Times New Roman"/>
          <w:bCs/>
          <w:i/>
          <w:sz w:val="28"/>
          <w:szCs w:val="28"/>
          <w:lang w:eastAsia="ru-RU"/>
        </w:rPr>
        <w:tab/>
        <w:t>часть «Совместная деятельность взрослого и детей»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Образовательную деятельность, осуществляемую в процессе организации различных видов детской деятельности (игровой, коммуникативной,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трудовой,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познавательно-исследовательской, продуктивной, музыкально-художественной, чтения).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непосредственно организованной образовательной деятельности). Предполагает индивидуальную, подгрупповую и групповую формы организации образовательной работы с воспитанниками.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Образовательная деятельность, осуществляемая в ходе режимных моментов.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i/>
          <w:sz w:val="28"/>
          <w:szCs w:val="28"/>
          <w:lang w:eastAsia="ru-RU"/>
        </w:rPr>
        <w:t>2</w:t>
      </w:r>
      <w:r w:rsidRPr="00CC632A">
        <w:rPr>
          <w:rFonts w:ascii="Times New Roman" w:hAnsi="Times New Roman"/>
          <w:bCs/>
          <w:i/>
          <w:sz w:val="28"/>
          <w:szCs w:val="28"/>
          <w:lang w:eastAsia="ru-RU"/>
        </w:rPr>
        <w:tab/>
        <w:t>часть «Самостоятельная деятельность детей»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Свободная деятельность воспитанников в условиях созданной педагогами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предметно-развивающей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образовательной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индивидуально.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Организованная воспитателем деятельность воспитанников, направленная на самостоятельное решение ребенком задач.</w:t>
      </w:r>
    </w:p>
    <w:p w:rsidR="00B550CE" w:rsidRPr="00CC632A" w:rsidRDefault="00B550CE" w:rsidP="00197D34">
      <w:pPr>
        <w:pStyle w:val="ListParagraph"/>
        <w:spacing w:after="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Совершенствование предметно-развивающей среды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В группах создана предметно-развивающая среда: сенсорная, математическая, речевая, познавательная, мини-лаборатории. Созданная предметно-развивающая среда соответствует интересам мальчиков и девочек. Совершенствование, обновление и изменение предметно-развивающей среды предполагает: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*периодическое изменение, варьирование, постоянное обогащение не только в группах, но и коридорах, холлах с ориентацией на поддержание интереса детей на неисчерпаемую информативность, индивидуальные возможности детей;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*расширение спектра сюжетно-ролевых, дидактических, подвижных, театрализованных игр, в т.ч. по обучению детей татарскому языку;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*взаимодополняемость спортивных уголков, физкультурного зала;</w:t>
      </w: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*приобретение наглядно-демонстрационных материалов, технических средств обучения, в т.ч. по обучению детей татарскому языку;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 xml:space="preserve">*завершение систематизации методического (иллюстративного, раздаточного и т.д.) материала для проведения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 xml:space="preserve"> и самостоятельной деятельности детей.</w:t>
      </w:r>
    </w:p>
    <w:p w:rsidR="00B550CE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550CE" w:rsidRPr="00CC632A" w:rsidRDefault="00B550CE" w:rsidP="00CC632A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550CE" w:rsidRPr="00CC632A" w:rsidRDefault="00B550CE" w:rsidP="00CC632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Повышение профессионального уровня педагогов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Одним из важных условий, влияющих на формирование самостоятельной, социально-активной личности ребенка является подготовка педагогов. Повышение профессионального уровня педагогов для обеспечения качественного образования дошкольников предполагается за счет: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*изучения личностных особенностей педагогов, их запросов;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*изучения и внедрения современных информационных технологий;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*развития системы стимулирования и мотивирования педагогов;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*создания атмосферы психологического и эмоционального комфорта;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*создания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системы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обобщения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и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распространения</w:t>
      </w:r>
      <w:r w:rsidRPr="00CC632A">
        <w:rPr>
          <w:rFonts w:ascii="Times New Roman" w:hAnsi="Times New Roman"/>
          <w:bCs/>
          <w:sz w:val="28"/>
          <w:szCs w:val="28"/>
          <w:lang w:eastAsia="ru-RU"/>
        </w:rPr>
        <w:tab/>
        <w:t>передового педагогического опыта;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*участия в работе МО, конференций, семинаров.</w:t>
      </w:r>
    </w:p>
    <w:p w:rsidR="00B550CE" w:rsidRPr="00CC632A" w:rsidRDefault="00B550CE" w:rsidP="00CC632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Повышение эффективности работы с родителями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Просветительская работа заключается в проведении родительских собраний в нетрадиционных формах, практикумов, наглядной агитации. Предполагается обновление методов взаимодействия с родителями за счет: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*выявления   и   развития   педагогического   потенциала   семьи;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*активного привлечения родителей к участию в воспитательно-образовательном процессе, мероприятиях учреждения.</w:t>
      </w:r>
    </w:p>
    <w:p w:rsidR="00B550CE" w:rsidRPr="00CC632A" w:rsidRDefault="00B550CE" w:rsidP="00CC632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/>
          <w:bCs/>
          <w:sz w:val="28"/>
          <w:szCs w:val="28"/>
          <w:lang w:eastAsia="ru-RU"/>
        </w:rPr>
        <w:t>Совершенствование управляющей системы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Механизм управления меняется за счет формирования и введения государственно-общественной системы управления. В основу планирования закладывается Программа развития, сама структура которой предусматривает новые методы планирования развития учреждения. Обновление методов руководства предполагается в первую очередь за счет: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*оптимизация новых субъектов управления;</w:t>
      </w:r>
    </w:p>
    <w:p w:rsidR="00B550CE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*укрепления морально - психологического климата;</w:t>
      </w:r>
    </w:p>
    <w:p w:rsidR="00B550CE" w:rsidRPr="00CC632A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разработки механизмов стимулирования;</w:t>
      </w:r>
    </w:p>
    <w:p w:rsidR="00B550CE" w:rsidRDefault="00B550CE" w:rsidP="00CC632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632A">
        <w:rPr>
          <w:rFonts w:ascii="Times New Roman" w:hAnsi="Times New Roman"/>
          <w:bCs/>
          <w:sz w:val="28"/>
          <w:szCs w:val="28"/>
          <w:lang w:eastAsia="ru-RU"/>
        </w:rPr>
        <w:t>*создания условий для раскрытия творческого потенциала и реализации профессиональных планов каждого педагога, охвата всех педагогов на активное участие в реализации Программы развития.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Ожидаемые результаты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Положительные: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*повышение уровня профессиональных знаний и умений педагогов; создание психологического комфорта для всех участников педагогического процесса;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*развитие интеллектуальной и эмоциональной сфер ребенка с учетом возрастных и индивидуальных особенностей;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*выработка четких критериев, по которым можно будет оценивать уровень развития ребенка, его эмоционального благополучия, профессиональную компетентность сотрудников детского сада, стиль общения с детьми;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*создание собственных программ.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Возможные потери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Не все педагоги выдержат высокий уровень работы педагогического коллектива, миграция членов коллектива.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Компенсация потерь и последствий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Индивидуальная работа с кадрами, работа с молодыми педагогами.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Критерии оценки ожидаемых результатов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I параметр - рост (повышение) уровня педагогического мастерства.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II 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>параметр - уровень развития и психологической готовности воспитанников к школе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III 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>параметр - психологическая комфортность всех участников педагогического процесса в детском саду.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Чтобы решить вопросы внедрения программы развития в деятельность ДОУ необходимо создать условия: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организационные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управленческие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Организационные условия предполагают создание новых структур, которые будут отвечать, корректировать, направлять работу по реализации программы.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Каждое из подразделений данной структуры выполняет определенные функции: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воспитатели осуществляют учебно-воспитательный процесс, формируют осознанно-правильное отношение детей к объектам природы, предпосылки научного мировоззрения, используя в работе разнообразные формы, методы и приемы.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специалисты через современную классическую музыку, через произведения изобразительного искусства, оказывают влияние на эстетическое восприятие и познавательную заинтересованность дошкольников, направленную на сохранность и рациональное использование природы.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совет родителей осуществляет контроль за работой участников педагогического процесса, принимает участие в совместной деятельности ДОУ и семьи в организации экскурсий, выездов на природу, проведение экологических гостиных и т.д.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•старший воспитатель совместно с творческой группой осуществляет планирование, анализирует и корректирует деятельность, обеспечивает связь со школой.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медицинская сестра обеспечивает охрану жизни и здоровья, корректирует физическое благополучие в процессе общения с природой.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психолог осуществляет работу по диагностике и коррекции развития детей и их психического благополучия.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заведующая осуществляет контроль за работой всех подразделений, контролирует управленческую и финансово-экономическую деятельность, учебно-воспитательный процесс, обеспечивает взаимодействие с родителями.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Улучшение образовательной деятельности детского сада включает в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себя: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открытие новых студий, кружков, создание новых педагогических структур;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совершенствование материально – технической базы, условий труда;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эффективное взаимодействие с семьей;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интеграция деятельности специалистов: воспитателей, логопеда, педагога-психолога и др.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обеспечение единства образовательного пространства ДОУ,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«микро» и «макро» социума.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Ресурсное обеспечение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Информационное обеспечение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ежегодный анализ состояния работы детского сада по всем направлениям;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сбор банка данных о детях с нарушением речи;</w:t>
      </w:r>
    </w:p>
    <w:p w:rsidR="00B550CE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сбор банка данных по неорганизованным детям микрорайона 5 – 6 лет.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Программно-методическое обеспечение.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разработка организационно-правовых основ совместной деятельности медицинского, педагогического коллектива и семьи по проблемам воспитания, образования, сохранения и укрепления здоровья;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разработка критериев и оценка результатов работы с семьей.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Материально – техническое обеспечение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материальное обеспечение воспитательно-образовательного процесса в соответствии с требованиями ФГОС;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Кадровое обеспечение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повышение квалификации педагогов;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стимулирование положительной мотивации педагогов к самосовершенствованию, профессиональному и культурному росту, педагогическому творчеству;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повышение престижа педагогической профессии;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сокращение текучести кадров.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3.3</w:t>
      </w:r>
      <w:r w:rsidRPr="00A775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Пути и этапы достижения целей и задач Программы развития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Программа разработана до 20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31 </w:t>
      </w: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года и предусматривает следующие этапы</w:t>
      </w:r>
    </w:p>
    <w:p w:rsidR="00B550CE" w:rsidRPr="00604E8F" w:rsidRDefault="00B550CE" w:rsidP="00604E8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/>
          <w:bCs/>
          <w:sz w:val="28"/>
          <w:szCs w:val="28"/>
          <w:lang w:eastAsia="ru-RU"/>
        </w:rPr>
        <w:t>развития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i/>
          <w:sz w:val="28"/>
          <w:szCs w:val="28"/>
          <w:lang w:eastAsia="ru-RU"/>
        </w:rPr>
        <w:t>1 этап: ориентировочный (2026)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обновление нормативно-правовой базы деятельности МАДОУ;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изучение социального заказа;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создание системы мониторинга деятельности учреждения;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изменение содержания обучения и воспитания дошкольников;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i/>
          <w:sz w:val="28"/>
          <w:szCs w:val="28"/>
          <w:lang w:eastAsia="ru-RU"/>
        </w:rPr>
        <w:t>2 этап: основной (2026-2031)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проведение мероприятий по реализации Программы;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укрепление материально-технической базы учреждения;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совершенствование системы управления;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ведение мониторинга программы, корректировка задач</w:t>
      </w:r>
    </w:p>
    <w:p w:rsidR="00B550CE" w:rsidRPr="009428A1" w:rsidRDefault="00B550CE" w:rsidP="00604E8F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i/>
          <w:sz w:val="28"/>
          <w:szCs w:val="28"/>
          <w:lang w:eastAsia="ru-RU"/>
        </w:rPr>
        <w:t>3 этап: обобщающий (сентябрь-декабрь 2031)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подведение итогов реализации Программы;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подготовка итоговой документации;</w:t>
      </w:r>
    </w:p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4E8F">
        <w:rPr>
          <w:rFonts w:ascii="Times New Roman" w:hAnsi="Times New Roman"/>
          <w:bCs/>
          <w:sz w:val="28"/>
          <w:szCs w:val="28"/>
          <w:lang w:eastAsia="ru-RU"/>
        </w:rPr>
        <w:t>•</w:t>
      </w:r>
      <w:r w:rsidRPr="00604E8F">
        <w:rPr>
          <w:rFonts w:ascii="Times New Roman" w:hAnsi="Times New Roman"/>
          <w:bCs/>
          <w:sz w:val="28"/>
          <w:szCs w:val="28"/>
          <w:lang w:eastAsia="ru-RU"/>
        </w:rPr>
        <w:tab/>
        <w:t>распространение опыта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248"/>
        <w:gridCol w:w="4403"/>
        <w:gridCol w:w="3696"/>
        <w:gridCol w:w="1493"/>
      </w:tblGrid>
      <w:tr w:rsidR="00B550CE" w:rsidTr="00161E5A">
        <w:tc>
          <w:tcPr>
            <w:tcW w:w="580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1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реализации</w:t>
            </w:r>
          </w:p>
        </w:tc>
      </w:tr>
      <w:tr w:rsidR="00B550CE" w:rsidTr="00161E5A">
        <w:tc>
          <w:tcPr>
            <w:tcW w:w="10420" w:type="dxa"/>
            <w:gridSpan w:val="5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1 этап: ориентировочный (2026)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обновление нормативно-правовой базы деятельности МАДОУ;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изучение социального заказа;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создание системы мониторинга деятельности учреждения;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изменение содержания обучения и воспитания дошкольников;</w:t>
            </w:r>
          </w:p>
        </w:tc>
      </w:tr>
      <w:tr w:rsidR="00B550CE" w:rsidTr="00161E5A">
        <w:tc>
          <w:tcPr>
            <w:tcW w:w="580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51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Пополнение методического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комплекта образовательной программы   необходимыми пособиями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Расширится перечень необходимых методических пособий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2026-2031 </w:t>
            </w:r>
          </w:p>
        </w:tc>
      </w:tr>
      <w:tr w:rsidR="00B550CE" w:rsidTr="00161E5A">
        <w:tc>
          <w:tcPr>
            <w:tcW w:w="580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651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Проведение семинаров, способствующих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расширению и обогащению умений педагогов по использованию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социо-игровой технологии в воспитательно-    образовательном процессе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Педагоги используют элементы социо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-игровой технологии 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 работе с детьми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2026 </w:t>
            </w:r>
          </w:p>
        </w:tc>
      </w:tr>
      <w:tr w:rsidR="00B550CE" w:rsidTr="00161E5A">
        <w:tc>
          <w:tcPr>
            <w:tcW w:w="580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651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Организация и проведение открытых мероприятий для педагогов по организации жизнедеятельности детей в течение дня с применением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социо - игровой технологии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Совершенствование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профессиональных умений педагогов (методов, приемов технологий)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2026 </w:t>
            </w:r>
          </w:p>
        </w:tc>
      </w:tr>
      <w:tr w:rsidR="00B550CE" w:rsidTr="00161E5A">
        <w:tc>
          <w:tcPr>
            <w:tcW w:w="10420" w:type="dxa"/>
            <w:gridSpan w:val="5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2 этап: основной (2026-2031)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проведение мероприятий по реализации Программы;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укрепление материально-технической базы учреждения;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совершенствование системы управления;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ведение мониторинга программы, корректировка задач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Совершенствование работы с детьми в рамках ФГОС ДО и ФОП ДО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Выстроенная</w:t>
            </w:r>
            <w:r w:rsidRPr="00161E5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>модель</w:t>
            </w:r>
            <w:r w:rsidRPr="00161E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Pr="00161E5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161E5A">
              <w:rPr>
                <w:rFonts w:ascii="Times New Roman" w:hAnsi="Times New Roman"/>
                <w:spacing w:val="-2"/>
                <w:sz w:val="28"/>
                <w:szCs w:val="28"/>
              </w:rPr>
              <w:t>МАДОУ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Разработка краткосрочных долгосрочных   проектов различным направлениям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Будут освоены новые методы, приемы, формы работы с детьми по развитию воспитанников.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Повысится уровень материально-технической базы групп.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Организация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экскурсий для детей. Знакомство с достопримечательностями и  природой города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Обогащение знаний о городе, в котором живут дети, природе родного края.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Участие детей в фестивалях и конкурсах различного уровня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Развитие творческого потенциала воспитанников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Изучение и обобщение опыта работы педагогов на различных уровнях. Продолжение работы по созданию «портфолио», как системы личностных достижений педагогов.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Изучение,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ab/>
              <w:t>распространение педагогического опыта.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Стимулирование мотивационно-ценностного отношения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и готовности педагогов к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работе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 xml:space="preserve"> в инновационном режиме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ab/>
              <w:t>педагогов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ab/>
              <w:t>в конкурсах профессионального мастерства и конференциях.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Организация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и проведение совместных мероприятий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 xml:space="preserve"> в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соответствии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с разработанными планами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Разработаны совместные планы работы. У детей происходит совершенствование и развитие интегративных качеств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Совершенствование подходов к психолого - педагогическому просвещению родителей через сайт ДОУ, наглядную информацию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Создан Совет родителей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Совершенствование материально-технического обеспечения учреждения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Привлечения внебюджетных средств в целях развития материально-технической базы учреждения в целях использования новых информационных технологий.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Формирование системы   управления учреждением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Создание инновационной модели управления МАДОУ средствами ИКТ как открытой системы социально-творческих инициатив на принципах социального партнерства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Ведение интернет-сайта ДОУ, размещение и периодическое обновление информации о ДОУ на интернет-сайте.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Ежегодный публичный отчет о деятельности учреждения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828" w:type="dxa"/>
            <w:gridSpan w:val="2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4403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Реализация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системы мониторинга  качества образования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в МАДОУ</w:t>
            </w:r>
          </w:p>
        </w:tc>
        <w:tc>
          <w:tcPr>
            <w:tcW w:w="3696" w:type="dxa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Разработан пакет документов для мониторинга освоения детьми</w:t>
            </w:r>
            <w:r w:rsidRPr="00161E5A">
              <w:rPr>
                <w:rFonts w:ascii="Times New Roman" w:hAnsi="Times New Roman"/>
                <w:sz w:val="28"/>
                <w:szCs w:val="28"/>
              </w:rPr>
              <w:tab/>
              <w:t>Основной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E5A">
              <w:rPr>
                <w:rFonts w:ascii="Times New Roman" w:hAnsi="Times New Roman"/>
                <w:sz w:val="28"/>
                <w:szCs w:val="28"/>
              </w:rPr>
              <w:t>Образовательной программы дошкольного образования</w:t>
            </w:r>
          </w:p>
        </w:tc>
        <w:tc>
          <w:tcPr>
            <w:tcW w:w="1493" w:type="dxa"/>
          </w:tcPr>
          <w:p w:rsidR="00B550CE" w:rsidRPr="00161E5A" w:rsidRDefault="00B550CE" w:rsidP="00161E5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2026-2031</w:t>
            </w:r>
          </w:p>
        </w:tc>
      </w:tr>
      <w:tr w:rsidR="00B550CE" w:rsidTr="00161E5A">
        <w:tc>
          <w:tcPr>
            <w:tcW w:w="10420" w:type="dxa"/>
            <w:gridSpan w:val="5"/>
          </w:tcPr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3 этап: обобщающий (сентябрь-декабрь 2031)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подведение итогов реализации Программы;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подготовка итоговой документации;</w:t>
            </w:r>
          </w:p>
          <w:p w:rsidR="00B550CE" w:rsidRPr="00161E5A" w:rsidRDefault="00B550CE" w:rsidP="00161E5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•</w:t>
            </w:r>
            <w:r w:rsidRPr="00161E5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распространение опыта работы.</w:t>
            </w:r>
          </w:p>
        </w:tc>
      </w:tr>
    </w:tbl>
    <w:p w:rsidR="00B550CE" w:rsidRPr="00604E8F" w:rsidRDefault="00B550CE" w:rsidP="00604E8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550CE" w:rsidRPr="009428A1" w:rsidRDefault="00B550CE" w:rsidP="009428A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/>
          <w:bCs/>
          <w:sz w:val="28"/>
          <w:szCs w:val="28"/>
          <w:lang w:eastAsia="ru-RU"/>
        </w:rPr>
        <w:t>Основные целевые индикаторы Программы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*продолжать реализацию в ДОУ ФГОС и ФОП дошкольного образования;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педагогов и специалистов, участвующих в инновационных процессах, владеющих и использующих в своей практике ИКТ, эффективные, современные технологи;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педагогов, имеющих дошкольное профессиональное образование, высшую и первую квалификационную категорию;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*количество педагогов, владеющих необходимым минимумом татарского языка;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*участие педагогического коллектива МАДОУ в распространении опыта на муниципальном, региональном и федеральном уровне и формировании имиджа МАДОУ;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воспитанников, имеющих стойкую положительную динамику в состоянии здоровья;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*оценка качества дошкольного образования (показатели мониторинга);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воспитанников, участвующих в педагогических событиях муниципального, регионального и федерального уровня;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выпускников ДОУ успешно усваивающих образовательную программу начальной школы; их успешная социализированность в условиях школы (ежегодно, по итогам 1 полугодия);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выпускников ДОУ успешно усваивающих программу по обучению татарскому языку;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воспитанников, занятых в системе дополнительного образования; удовлетворённость услугами дополнительного образования;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*удовлетворённость семей воспитанников детского сада услугами, которыми оказывает им в МАДОУ;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*количество и качество оказанных воспитательно-образовательных услуг, оказанных в рамках новых форм дошкольного образования;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*число социальных партнёров, их необходимость и достаточность, качественные показатели совместных проектов;</w:t>
      </w:r>
    </w:p>
    <w:p w:rsidR="00B550CE" w:rsidRPr="009428A1" w:rsidRDefault="00B550CE" w:rsidP="009428A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*качественные и количественные изменения в материально-технической базе ДОУ;</w:t>
      </w:r>
    </w:p>
    <w:p w:rsidR="00B550CE" w:rsidRPr="006E620E" w:rsidRDefault="00B550CE" w:rsidP="006E620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28A1">
        <w:rPr>
          <w:rFonts w:ascii="Times New Roman" w:hAnsi="Times New Roman"/>
          <w:bCs/>
          <w:sz w:val="28"/>
          <w:szCs w:val="28"/>
          <w:lang w:eastAsia="ru-RU"/>
        </w:rPr>
        <w:t>*привлечение внебюджетных средств.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4040B">
        <w:rPr>
          <w:rFonts w:ascii="Times New Roman" w:hAnsi="Times New Roman"/>
          <w:b/>
          <w:bCs/>
          <w:sz w:val="28"/>
          <w:szCs w:val="28"/>
          <w:lang w:eastAsia="ar-SA"/>
        </w:rPr>
        <w:t>3.4.Эталонная модель выпускника ДОУ (как желаемый результат)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Дошкольное образование призвано обеспечить создание основного фундамента развития ребенка – формирование базовой культуры его личности. Это позволит ему успешно овладеть видами деятельности и областям знаний на других ступенях образования. 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Модель разработана для детей в возрасте 7 лет, поступающих в школу. 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Таким образом, выпускник детского сада должен владеть следующими </w:t>
      </w:r>
      <w:r w:rsidRPr="0094040B">
        <w:rPr>
          <w:rFonts w:ascii="Times New Roman" w:hAnsi="Times New Roman"/>
          <w:b/>
          <w:bCs/>
          <w:sz w:val="28"/>
          <w:szCs w:val="28"/>
          <w:lang w:eastAsia="ar-SA"/>
        </w:rPr>
        <w:t>характеристиками</w:t>
      </w:r>
      <w:r w:rsidRPr="0094040B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здоровье –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коммуникативная компетентность –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физическая компетентность – осознание себя живым организмом, забота о своем здоровье, желание физического совершенствования с учетом возрастных и индивидуальных возможностей;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интеллектуальная компетентность – овладение детьми разными способами решения поставленных задач, умение прогнозировать результат;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креативность –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любознательность – исследовательский интерес ребенка;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инициативность и самостоятельность – умение проявлять инициативу во всех видах детской деятельности, в ситуациях общения с детьми и взрослыми, добиваться результатов;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ответственность – обязательство ребенка за проявление собственной личной инициативы; </w:t>
      </w:r>
    </w:p>
    <w:p w:rsidR="00B550CE" w:rsidRPr="0094040B" w:rsidRDefault="00B550CE" w:rsidP="00197D34">
      <w:pPr>
        <w:numPr>
          <w:ilvl w:val="0"/>
          <w:numId w:val="9"/>
        </w:numPr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произвольность –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 </w:t>
      </w:r>
    </w:p>
    <w:p w:rsidR="00B550CE" w:rsidRPr="0094040B" w:rsidRDefault="00B550CE" w:rsidP="00197D34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040B">
        <w:rPr>
          <w:rFonts w:ascii="Times New Roman" w:hAnsi="Times New Roman"/>
          <w:sz w:val="28"/>
          <w:szCs w:val="28"/>
          <w:lang w:eastAsia="ar-SA"/>
        </w:rPr>
        <w:t xml:space="preserve"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 </w:t>
      </w:r>
    </w:p>
    <w:p w:rsidR="00B550CE" w:rsidRPr="006C6736" w:rsidRDefault="00B550CE" w:rsidP="00197D34">
      <w:pPr>
        <w:suppressAutoHyphens/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6736">
        <w:rPr>
          <w:rFonts w:ascii="Times New Roman" w:hAnsi="Times New Roman"/>
          <w:b/>
          <w:bCs/>
          <w:sz w:val="28"/>
          <w:szCs w:val="28"/>
          <w:lang w:eastAsia="ar-SA"/>
        </w:rPr>
        <w:t>3.5.Модель будущего детского сада (как желаемый результат)</w:t>
      </w:r>
    </w:p>
    <w:p w:rsidR="00B550CE" w:rsidRPr="006C6736" w:rsidRDefault="00B550CE" w:rsidP="00197D34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3-х до 7 лет, их социализации и самореализации. </w:t>
      </w:r>
    </w:p>
    <w:p w:rsidR="00B550CE" w:rsidRPr="006C6736" w:rsidRDefault="00B550CE" w:rsidP="00197D34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673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Перспектива новой модели организации предполагает: </w:t>
      </w:r>
    </w:p>
    <w:p w:rsidR="00B550CE" w:rsidRPr="00730E5A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B550CE" w:rsidRPr="00730E5A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30E5A">
        <w:rPr>
          <w:rFonts w:ascii="Times New Roman" w:hAnsi="Times New Roman"/>
          <w:sz w:val="28"/>
          <w:szCs w:val="28"/>
        </w:rPr>
        <w:t>Повышение качества образования.</w:t>
      </w:r>
    </w:p>
    <w:p w:rsidR="00B550CE" w:rsidRPr="006C6736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B550CE" w:rsidRPr="006C6736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личностно-ориентированную систему, характеризующуюся мобильностью, гибкостью, вариативностью, индивидуализированностью подходов; </w:t>
      </w:r>
    </w:p>
    <w:p w:rsidR="00B550CE" w:rsidRPr="006C6736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расширение участия коллектива, родительского актива и представителей  социальных партнёров в выработке, принятии и реализации правовых и управленческих решений относительно деятельности учреждения; </w:t>
      </w:r>
    </w:p>
    <w:p w:rsidR="00B550CE" w:rsidRPr="006C6736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B550CE" w:rsidRPr="006C6736" w:rsidRDefault="00B550CE" w:rsidP="00197D34">
      <w:pPr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B550CE" w:rsidRDefault="00B550CE" w:rsidP="00197D34">
      <w:pPr>
        <w:numPr>
          <w:ilvl w:val="0"/>
          <w:numId w:val="8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6736">
        <w:rPr>
          <w:rFonts w:ascii="Times New Roman" w:hAnsi="Times New Roman"/>
          <w:sz w:val="28"/>
          <w:szCs w:val="28"/>
          <w:lang w:eastAsia="ar-SA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 </w:t>
      </w:r>
    </w:p>
    <w:p w:rsidR="00B550CE" w:rsidRPr="0023230C" w:rsidRDefault="00B550CE" w:rsidP="0023230C">
      <w:pPr>
        <w:numPr>
          <w:ilvl w:val="0"/>
          <w:numId w:val="8"/>
        </w:numPr>
        <w:tabs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87D68">
        <w:rPr>
          <w:rFonts w:ascii="Times New Roman" w:hAnsi="Times New Roman"/>
          <w:sz w:val="28"/>
          <w:szCs w:val="28"/>
        </w:rPr>
        <w:t>Благоприятные условия для успешного изучения государственных языков РТ</w:t>
      </w:r>
    </w:p>
    <w:p w:rsidR="00B550CE" w:rsidRPr="00B25EE7" w:rsidRDefault="00B550CE" w:rsidP="00CB3E9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b/>
          <w:color w:val="FF0000"/>
          <w:sz w:val="28"/>
          <w:szCs w:val="28"/>
          <w:lang w:eastAsia="ar-SA"/>
        </w:rPr>
      </w:pPr>
    </w:p>
    <w:p w:rsidR="00B550CE" w:rsidRPr="00B25EE7" w:rsidRDefault="00B550CE" w:rsidP="00CB3E9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b/>
          <w:color w:val="FF0000"/>
          <w:sz w:val="28"/>
          <w:szCs w:val="28"/>
          <w:lang w:eastAsia="ar-SA"/>
        </w:rPr>
      </w:pPr>
    </w:p>
    <w:p w:rsidR="00B550CE" w:rsidRPr="00B25EE7" w:rsidRDefault="00B550CE" w:rsidP="00CB3E90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b/>
          <w:color w:val="FF0000"/>
          <w:sz w:val="28"/>
          <w:szCs w:val="28"/>
          <w:lang w:eastAsia="ar-SA"/>
        </w:rPr>
      </w:pPr>
    </w:p>
    <w:p w:rsidR="00B550CE" w:rsidRPr="001C5F81" w:rsidRDefault="00B550CE" w:rsidP="00C840A5">
      <w:pPr>
        <w:rPr>
          <w:sz w:val="28"/>
          <w:szCs w:val="28"/>
        </w:rPr>
      </w:pPr>
    </w:p>
    <w:sectPr w:rsidR="00B550CE" w:rsidRPr="001C5F81" w:rsidSect="00764A4E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0CE" w:rsidRDefault="00B550CE" w:rsidP="004711BF">
      <w:pPr>
        <w:spacing w:after="0" w:line="240" w:lineRule="auto"/>
      </w:pPr>
      <w:r>
        <w:separator/>
      </w:r>
    </w:p>
  </w:endnote>
  <w:endnote w:type="continuationSeparator" w:id="0">
    <w:p w:rsidR="00B550CE" w:rsidRDefault="00B550CE" w:rsidP="004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0CE" w:rsidRDefault="00B550CE">
    <w:pPr>
      <w:pStyle w:val="Footer"/>
      <w:jc w:val="center"/>
    </w:pPr>
    <w:fldSimple w:instr="PAGE   \* MERGEFORMAT">
      <w:r>
        <w:rPr>
          <w:noProof/>
        </w:rPr>
        <w:t>12</w:t>
      </w:r>
    </w:fldSimple>
  </w:p>
  <w:p w:rsidR="00B550CE" w:rsidRDefault="00B550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0CE" w:rsidRDefault="00B550CE" w:rsidP="004711BF">
      <w:pPr>
        <w:spacing w:after="0" w:line="240" w:lineRule="auto"/>
      </w:pPr>
      <w:r>
        <w:separator/>
      </w:r>
    </w:p>
  </w:footnote>
  <w:footnote w:type="continuationSeparator" w:id="0">
    <w:p w:rsidR="00B550CE" w:rsidRDefault="00B550CE" w:rsidP="0047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8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>
    <w:nsid w:val="01A962C7"/>
    <w:multiLevelType w:val="hybridMultilevel"/>
    <w:tmpl w:val="FFFFFFFF"/>
    <w:lvl w:ilvl="0" w:tplc="7D86F6DC">
      <w:numFmt w:val="bullet"/>
      <w:lvlText w:val="–"/>
      <w:lvlJc w:val="left"/>
      <w:pPr>
        <w:ind w:left="107" w:hanging="495"/>
      </w:pPr>
      <w:rPr>
        <w:rFonts w:ascii="Times New Roman" w:eastAsia="Times New Roman" w:hAnsi="Times New Roman" w:hint="default"/>
        <w:b w:val="0"/>
        <w:i w:val="0"/>
        <w:color w:val="000009"/>
        <w:spacing w:val="0"/>
        <w:w w:val="98"/>
        <w:sz w:val="28"/>
      </w:rPr>
    </w:lvl>
    <w:lvl w:ilvl="1" w:tplc="0EAC6174">
      <w:numFmt w:val="bullet"/>
      <w:lvlText w:val="•"/>
      <w:lvlJc w:val="left"/>
      <w:pPr>
        <w:ind w:left="827" w:hanging="495"/>
      </w:pPr>
      <w:rPr>
        <w:rFonts w:hint="default"/>
      </w:rPr>
    </w:lvl>
    <w:lvl w:ilvl="2" w:tplc="F3769FD4">
      <w:numFmt w:val="bullet"/>
      <w:lvlText w:val="•"/>
      <w:lvlJc w:val="left"/>
      <w:pPr>
        <w:ind w:left="1555" w:hanging="495"/>
      </w:pPr>
      <w:rPr>
        <w:rFonts w:hint="default"/>
      </w:rPr>
    </w:lvl>
    <w:lvl w:ilvl="3" w:tplc="096CDCDA">
      <w:numFmt w:val="bullet"/>
      <w:lvlText w:val="•"/>
      <w:lvlJc w:val="left"/>
      <w:pPr>
        <w:ind w:left="2282" w:hanging="495"/>
      </w:pPr>
      <w:rPr>
        <w:rFonts w:hint="default"/>
      </w:rPr>
    </w:lvl>
    <w:lvl w:ilvl="4" w:tplc="3572A812">
      <w:numFmt w:val="bullet"/>
      <w:lvlText w:val="•"/>
      <w:lvlJc w:val="left"/>
      <w:pPr>
        <w:ind w:left="3010" w:hanging="495"/>
      </w:pPr>
      <w:rPr>
        <w:rFonts w:hint="default"/>
      </w:rPr>
    </w:lvl>
    <w:lvl w:ilvl="5" w:tplc="50820422">
      <w:numFmt w:val="bullet"/>
      <w:lvlText w:val="•"/>
      <w:lvlJc w:val="left"/>
      <w:pPr>
        <w:ind w:left="3738" w:hanging="495"/>
      </w:pPr>
      <w:rPr>
        <w:rFonts w:hint="default"/>
      </w:rPr>
    </w:lvl>
    <w:lvl w:ilvl="6" w:tplc="C6042108">
      <w:numFmt w:val="bullet"/>
      <w:lvlText w:val="•"/>
      <w:lvlJc w:val="left"/>
      <w:pPr>
        <w:ind w:left="4465" w:hanging="495"/>
      </w:pPr>
      <w:rPr>
        <w:rFonts w:hint="default"/>
      </w:rPr>
    </w:lvl>
    <w:lvl w:ilvl="7" w:tplc="9B6AACE0">
      <w:numFmt w:val="bullet"/>
      <w:lvlText w:val="•"/>
      <w:lvlJc w:val="left"/>
      <w:pPr>
        <w:ind w:left="5193" w:hanging="495"/>
      </w:pPr>
      <w:rPr>
        <w:rFonts w:hint="default"/>
      </w:rPr>
    </w:lvl>
    <w:lvl w:ilvl="8" w:tplc="8892B95E">
      <w:numFmt w:val="bullet"/>
      <w:lvlText w:val="•"/>
      <w:lvlJc w:val="left"/>
      <w:pPr>
        <w:ind w:left="5920" w:hanging="495"/>
      </w:pPr>
      <w:rPr>
        <w:rFonts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5C4613"/>
    <w:multiLevelType w:val="multilevel"/>
    <w:tmpl w:val="1FFC7C7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1FED113F"/>
    <w:multiLevelType w:val="hybridMultilevel"/>
    <w:tmpl w:val="80F6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B01FD"/>
    <w:multiLevelType w:val="hybridMultilevel"/>
    <w:tmpl w:val="1FF2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F21D2"/>
    <w:multiLevelType w:val="hybridMultilevel"/>
    <w:tmpl w:val="4400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54D20"/>
    <w:multiLevelType w:val="hybridMultilevel"/>
    <w:tmpl w:val="040826A0"/>
    <w:lvl w:ilvl="0" w:tplc="8C52B0B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200BF6"/>
    <w:multiLevelType w:val="hybridMultilevel"/>
    <w:tmpl w:val="FFFFFFFF"/>
    <w:lvl w:ilvl="0" w:tplc="FF981328">
      <w:numFmt w:val="bullet"/>
      <w:lvlText w:val="*"/>
      <w:lvlJc w:val="left"/>
      <w:pPr>
        <w:ind w:left="107" w:hanging="2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60424036">
      <w:numFmt w:val="bullet"/>
      <w:lvlText w:val="•"/>
      <w:lvlJc w:val="left"/>
      <w:pPr>
        <w:ind w:left="827" w:hanging="221"/>
      </w:pPr>
      <w:rPr>
        <w:rFonts w:hint="default"/>
      </w:rPr>
    </w:lvl>
    <w:lvl w:ilvl="2" w:tplc="BEFC7BE4">
      <w:numFmt w:val="bullet"/>
      <w:lvlText w:val="•"/>
      <w:lvlJc w:val="left"/>
      <w:pPr>
        <w:ind w:left="1555" w:hanging="221"/>
      </w:pPr>
      <w:rPr>
        <w:rFonts w:hint="default"/>
      </w:rPr>
    </w:lvl>
    <w:lvl w:ilvl="3" w:tplc="6B540602">
      <w:numFmt w:val="bullet"/>
      <w:lvlText w:val="•"/>
      <w:lvlJc w:val="left"/>
      <w:pPr>
        <w:ind w:left="2282" w:hanging="221"/>
      </w:pPr>
      <w:rPr>
        <w:rFonts w:hint="default"/>
      </w:rPr>
    </w:lvl>
    <w:lvl w:ilvl="4" w:tplc="D04C7782">
      <w:numFmt w:val="bullet"/>
      <w:lvlText w:val="•"/>
      <w:lvlJc w:val="left"/>
      <w:pPr>
        <w:ind w:left="3010" w:hanging="221"/>
      </w:pPr>
      <w:rPr>
        <w:rFonts w:hint="default"/>
      </w:rPr>
    </w:lvl>
    <w:lvl w:ilvl="5" w:tplc="16CC0C18">
      <w:numFmt w:val="bullet"/>
      <w:lvlText w:val="•"/>
      <w:lvlJc w:val="left"/>
      <w:pPr>
        <w:ind w:left="3738" w:hanging="221"/>
      </w:pPr>
      <w:rPr>
        <w:rFonts w:hint="default"/>
      </w:rPr>
    </w:lvl>
    <w:lvl w:ilvl="6" w:tplc="70443EE4">
      <w:numFmt w:val="bullet"/>
      <w:lvlText w:val="•"/>
      <w:lvlJc w:val="left"/>
      <w:pPr>
        <w:ind w:left="4465" w:hanging="221"/>
      </w:pPr>
      <w:rPr>
        <w:rFonts w:hint="default"/>
      </w:rPr>
    </w:lvl>
    <w:lvl w:ilvl="7" w:tplc="0A8051D6">
      <w:numFmt w:val="bullet"/>
      <w:lvlText w:val="•"/>
      <w:lvlJc w:val="left"/>
      <w:pPr>
        <w:ind w:left="5193" w:hanging="221"/>
      </w:pPr>
      <w:rPr>
        <w:rFonts w:hint="default"/>
      </w:rPr>
    </w:lvl>
    <w:lvl w:ilvl="8" w:tplc="CED20650">
      <w:numFmt w:val="bullet"/>
      <w:lvlText w:val="•"/>
      <w:lvlJc w:val="left"/>
      <w:pPr>
        <w:ind w:left="5920" w:hanging="221"/>
      </w:pPr>
      <w:rPr>
        <w:rFonts w:hint="default"/>
      </w:rPr>
    </w:lvl>
  </w:abstractNum>
  <w:abstractNum w:abstractNumId="17">
    <w:nsid w:val="3F2F3EF8"/>
    <w:multiLevelType w:val="hybridMultilevel"/>
    <w:tmpl w:val="FFFFFFFF"/>
    <w:lvl w:ilvl="0" w:tplc="D3424464">
      <w:numFmt w:val="bullet"/>
      <w:lvlText w:val="*"/>
      <w:lvlJc w:val="left"/>
      <w:pPr>
        <w:ind w:left="107" w:hanging="39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F5083E4">
      <w:numFmt w:val="bullet"/>
      <w:lvlText w:val="•"/>
      <w:lvlJc w:val="left"/>
      <w:pPr>
        <w:ind w:left="827" w:hanging="394"/>
      </w:pPr>
      <w:rPr>
        <w:rFonts w:hint="default"/>
      </w:rPr>
    </w:lvl>
    <w:lvl w:ilvl="2" w:tplc="37C4C826">
      <w:numFmt w:val="bullet"/>
      <w:lvlText w:val="•"/>
      <w:lvlJc w:val="left"/>
      <w:pPr>
        <w:ind w:left="1555" w:hanging="394"/>
      </w:pPr>
      <w:rPr>
        <w:rFonts w:hint="default"/>
      </w:rPr>
    </w:lvl>
    <w:lvl w:ilvl="3" w:tplc="02E44044">
      <w:numFmt w:val="bullet"/>
      <w:lvlText w:val="•"/>
      <w:lvlJc w:val="left"/>
      <w:pPr>
        <w:ind w:left="2282" w:hanging="394"/>
      </w:pPr>
      <w:rPr>
        <w:rFonts w:hint="default"/>
      </w:rPr>
    </w:lvl>
    <w:lvl w:ilvl="4" w:tplc="D2D27C08">
      <w:numFmt w:val="bullet"/>
      <w:lvlText w:val="•"/>
      <w:lvlJc w:val="left"/>
      <w:pPr>
        <w:ind w:left="3010" w:hanging="394"/>
      </w:pPr>
      <w:rPr>
        <w:rFonts w:hint="default"/>
      </w:rPr>
    </w:lvl>
    <w:lvl w:ilvl="5" w:tplc="D034EF2A">
      <w:numFmt w:val="bullet"/>
      <w:lvlText w:val="•"/>
      <w:lvlJc w:val="left"/>
      <w:pPr>
        <w:ind w:left="3738" w:hanging="394"/>
      </w:pPr>
      <w:rPr>
        <w:rFonts w:hint="default"/>
      </w:rPr>
    </w:lvl>
    <w:lvl w:ilvl="6" w:tplc="A6E88A3A">
      <w:numFmt w:val="bullet"/>
      <w:lvlText w:val="•"/>
      <w:lvlJc w:val="left"/>
      <w:pPr>
        <w:ind w:left="4465" w:hanging="394"/>
      </w:pPr>
      <w:rPr>
        <w:rFonts w:hint="default"/>
      </w:rPr>
    </w:lvl>
    <w:lvl w:ilvl="7" w:tplc="60A2A65A">
      <w:numFmt w:val="bullet"/>
      <w:lvlText w:val="•"/>
      <w:lvlJc w:val="left"/>
      <w:pPr>
        <w:ind w:left="5193" w:hanging="394"/>
      </w:pPr>
      <w:rPr>
        <w:rFonts w:hint="default"/>
      </w:rPr>
    </w:lvl>
    <w:lvl w:ilvl="8" w:tplc="52D06868">
      <w:numFmt w:val="bullet"/>
      <w:lvlText w:val="•"/>
      <w:lvlJc w:val="left"/>
      <w:pPr>
        <w:ind w:left="5920" w:hanging="394"/>
      </w:pPr>
      <w:rPr>
        <w:rFonts w:hint="default"/>
      </w:rPr>
    </w:lvl>
  </w:abstractNum>
  <w:abstractNum w:abstractNumId="18">
    <w:nsid w:val="42382527"/>
    <w:multiLevelType w:val="hybridMultilevel"/>
    <w:tmpl w:val="FFFFFFFF"/>
    <w:lvl w:ilvl="0" w:tplc="EC82BFF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b w:val="0"/>
        <w:i w:val="0"/>
        <w:color w:val="000009"/>
        <w:spacing w:val="0"/>
        <w:w w:val="100"/>
        <w:sz w:val="28"/>
      </w:rPr>
    </w:lvl>
    <w:lvl w:ilvl="1" w:tplc="D04699CC">
      <w:numFmt w:val="bullet"/>
      <w:lvlText w:val="–"/>
      <w:lvlJc w:val="left"/>
      <w:pPr>
        <w:ind w:left="107" w:hanging="286"/>
      </w:pPr>
      <w:rPr>
        <w:rFonts w:ascii="Times New Roman" w:eastAsia="Times New Roman" w:hAnsi="Times New Roman" w:hint="default"/>
        <w:spacing w:val="0"/>
        <w:w w:val="98"/>
      </w:rPr>
    </w:lvl>
    <w:lvl w:ilvl="2" w:tplc="BEAEA412">
      <w:numFmt w:val="bullet"/>
      <w:lvlText w:val="•"/>
      <w:lvlJc w:val="left"/>
      <w:pPr>
        <w:ind w:left="1555" w:hanging="286"/>
      </w:pPr>
      <w:rPr>
        <w:rFonts w:hint="default"/>
      </w:rPr>
    </w:lvl>
    <w:lvl w:ilvl="3" w:tplc="EAFEC96C">
      <w:numFmt w:val="bullet"/>
      <w:lvlText w:val="•"/>
      <w:lvlJc w:val="left"/>
      <w:pPr>
        <w:ind w:left="2282" w:hanging="286"/>
      </w:pPr>
      <w:rPr>
        <w:rFonts w:hint="default"/>
      </w:rPr>
    </w:lvl>
    <w:lvl w:ilvl="4" w:tplc="B90A5C10">
      <w:numFmt w:val="bullet"/>
      <w:lvlText w:val="•"/>
      <w:lvlJc w:val="left"/>
      <w:pPr>
        <w:ind w:left="3010" w:hanging="286"/>
      </w:pPr>
      <w:rPr>
        <w:rFonts w:hint="default"/>
      </w:rPr>
    </w:lvl>
    <w:lvl w:ilvl="5" w:tplc="4BEE661E">
      <w:numFmt w:val="bullet"/>
      <w:lvlText w:val="•"/>
      <w:lvlJc w:val="left"/>
      <w:pPr>
        <w:ind w:left="3738" w:hanging="286"/>
      </w:pPr>
      <w:rPr>
        <w:rFonts w:hint="default"/>
      </w:rPr>
    </w:lvl>
    <w:lvl w:ilvl="6" w:tplc="FD5438F4">
      <w:numFmt w:val="bullet"/>
      <w:lvlText w:val="•"/>
      <w:lvlJc w:val="left"/>
      <w:pPr>
        <w:ind w:left="4465" w:hanging="286"/>
      </w:pPr>
      <w:rPr>
        <w:rFonts w:hint="default"/>
      </w:rPr>
    </w:lvl>
    <w:lvl w:ilvl="7" w:tplc="3BB0488C">
      <w:numFmt w:val="bullet"/>
      <w:lvlText w:val="•"/>
      <w:lvlJc w:val="left"/>
      <w:pPr>
        <w:ind w:left="5193" w:hanging="286"/>
      </w:pPr>
      <w:rPr>
        <w:rFonts w:hint="default"/>
      </w:rPr>
    </w:lvl>
    <w:lvl w:ilvl="8" w:tplc="94EA5CB4">
      <w:numFmt w:val="bullet"/>
      <w:lvlText w:val="•"/>
      <w:lvlJc w:val="left"/>
      <w:pPr>
        <w:ind w:left="5920" w:hanging="286"/>
      </w:pPr>
      <w:rPr>
        <w:rFonts w:hint="default"/>
      </w:rPr>
    </w:lvl>
  </w:abstractNum>
  <w:abstractNum w:abstractNumId="19">
    <w:nsid w:val="4811776C"/>
    <w:multiLevelType w:val="hybridMultilevel"/>
    <w:tmpl w:val="820A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07620F"/>
    <w:multiLevelType w:val="hybridMultilevel"/>
    <w:tmpl w:val="FFFFFFFF"/>
    <w:lvl w:ilvl="0" w:tplc="2ECE1552">
      <w:start w:val="1"/>
      <w:numFmt w:val="decimal"/>
      <w:lvlText w:val="%1."/>
      <w:lvlJc w:val="left"/>
      <w:pPr>
        <w:ind w:left="17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6792DDEC">
      <w:numFmt w:val="bullet"/>
      <w:lvlText w:val="•"/>
      <w:lvlJc w:val="left"/>
      <w:pPr>
        <w:ind w:left="899" w:hanging="708"/>
      </w:pPr>
      <w:rPr>
        <w:rFonts w:hint="default"/>
      </w:rPr>
    </w:lvl>
    <w:lvl w:ilvl="2" w:tplc="2722CBCC">
      <w:numFmt w:val="bullet"/>
      <w:lvlText w:val="•"/>
      <w:lvlJc w:val="left"/>
      <w:pPr>
        <w:ind w:left="1619" w:hanging="708"/>
      </w:pPr>
      <w:rPr>
        <w:rFonts w:hint="default"/>
      </w:rPr>
    </w:lvl>
    <w:lvl w:ilvl="3" w:tplc="10F0124E">
      <w:numFmt w:val="bullet"/>
      <w:lvlText w:val="•"/>
      <w:lvlJc w:val="left"/>
      <w:pPr>
        <w:ind w:left="2338" w:hanging="708"/>
      </w:pPr>
      <w:rPr>
        <w:rFonts w:hint="default"/>
      </w:rPr>
    </w:lvl>
    <w:lvl w:ilvl="4" w:tplc="B8D2FDD6">
      <w:numFmt w:val="bullet"/>
      <w:lvlText w:val="•"/>
      <w:lvlJc w:val="left"/>
      <w:pPr>
        <w:ind w:left="3058" w:hanging="708"/>
      </w:pPr>
      <w:rPr>
        <w:rFonts w:hint="default"/>
      </w:rPr>
    </w:lvl>
    <w:lvl w:ilvl="5" w:tplc="B394C558">
      <w:numFmt w:val="bullet"/>
      <w:lvlText w:val="•"/>
      <w:lvlJc w:val="left"/>
      <w:pPr>
        <w:ind w:left="3778" w:hanging="708"/>
      </w:pPr>
      <w:rPr>
        <w:rFonts w:hint="default"/>
      </w:rPr>
    </w:lvl>
    <w:lvl w:ilvl="6" w:tplc="75689B0E">
      <w:numFmt w:val="bullet"/>
      <w:lvlText w:val="•"/>
      <w:lvlJc w:val="left"/>
      <w:pPr>
        <w:ind w:left="4497" w:hanging="708"/>
      </w:pPr>
      <w:rPr>
        <w:rFonts w:hint="default"/>
      </w:rPr>
    </w:lvl>
    <w:lvl w:ilvl="7" w:tplc="0A48D1FA">
      <w:numFmt w:val="bullet"/>
      <w:lvlText w:val="•"/>
      <w:lvlJc w:val="left"/>
      <w:pPr>
        <w:ind w:left="5217" w:hanging="708"/>
      </w:pPr>
      <w:rPr>
        <w:rFonts w:hint="default"/>
      </w:rPr>
    </w:lvl>
    <w:lvl w:ilvl="8" w:tplc="E9F2669C">
      <w:numFmt w:val="bullet"/>
      <w:lvlText w:val="•"/>
      <w:lvlJc w:val="left"/>
      <w:pPr>
        <w:ind w:left="5936" w:hanging="708"/>
      </w:pPr>
      <w:rPr>
        <w:rFonts w:hint="default"/>
      </w:rPr>
    </w:lvl>
  </w:abstractNum>
  <w:abstractNum w:abstractNumId="21">
    <w:nsid w:val="52751C19"/>
    <w:multiLevelType w:val="multilevel"/>
    <w:tmpl w:val="450A24D2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5F411859"/>
    <w:multiLevelType w:val="singleLevel"/>
    <w:tmpl w:val="8C52B0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>
    <w:nsid w:val="5F83756C"/>
    <w:multiLevelType w:val="hybridMultilevel"/>
    <w:tmpl w:val="E754FD84"/>
    <w:lvl w:ilvl="0" w:tplc="8CF2A476">
      <w:start w:val="3"/>
      <w:numFmt w:val="decimal"/>
      <w:lvlText w:val="%1"/>
      <w:lvlJc w:val="left"/>
      <w:pPr>
        <w:ind w:left="810" w:hanging="360"/>
      </w:pPr>
      <w:rPr>
        <w:rFonts w:cs="Times New Roman"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>
    <w:nsid w:val="6A1A25AB"/>
    <w:multiLevelType w:val="hybridMultilevel"/>
    <w:tmpl w:val="FFFFFFFF"/>
    <w:lvl w:ilvl="0" w:tplc="A7620B4A">
      <w:numFmt w:val="bullet"/>
      <w:lvlText w:val="–"/>
      <w:lvlJc w:val="left"/>
      <w:pPr>
        <w:ind w:left="107" w:hanging="286"/>
      </w:pPr>
      <w:rPr>
        <w:rFonts w:ascii="Times New Roman" w:eastAsia="Times New Roman" w:hAnsi="Times New Roman" w:hint="default"/>
        <w:b w:val="0"/>
        <w:i w:val="0"/>
        <w:color w:val="000009"/>
        <w:spacing w:val="0"/>
        <w:w w:val="98"/>
        <w:sz w:val="28"/>
      </w:rPr>
    </w:lvl>
    <w:lvl w:ilvl="1" w:tplc="827EAB90">
      <w:numFmt w:val="bullet"/>
      <w:lvlText w:val="•"/>
      <w:lvlJc w:val="left"/>
      <w:pPr>
        <w:ind w:left="827" w:hanging="286"/>
      </w:pPr>
      <w:rPr>
        <w:rFonts w:hint="default"/>
      </w:rPr>
    </w:lvl>
    <w:lvl w:ilvl="2" w:tplc="28C6AE04">
      <w:numFmt w:val="bullet"/>
      <w:lvlText w:val="•"/>
      <w:lvlJc w:val="left"/>
      <w:pPr>
        <w:ind w:left="1555" w:hanging="286"/>
      </w:pPr>
      <w:rPr>
        <w:rFonts w:hint="default"/>
      </w:rPr>
    </w:lvl>
    <w:lvl w:ilvl="3" w:tplc="7980BAE6">
      <w:numFmt w:val="bullet"/>
      <w:lvlText w:val="•"/>
      <w:lvlJc w:val="left"/>
      <w:pPr>
        <w:ind w:left="2282" w:hanging="286"/>
      </w:pPr>
      <w:rPr>
        <w:rFonts w:hint="default"/>
      </w:rPr>
    </w:lvl>
    <w:lvl w:ilvl="4" w:tplc="86D06364">
      <w:numFmt w:val="bullet"/>
      <w:lvlText w:val="•"/>
      <w:lvlJc w:val="left"/>
      <w:pPr>
        <w:ind w:left="3010" w:hanging="286"/>
      </w:pPr>
      <w:rPr>
        <w:rFonts w:hint="default"/>
      </w:rPr>
    </w:lvl>
    <w:lvl w:ilvl="5" w:tplc="7EE452EE">
      <w:numFmt w:val="bullet"/>
      <w:lvlText w:val="•"/>
      <w:lvlJc w:val="left"/>
      <w:pPr>
        <w:ind w:left="3738" w:hanging="286"/>
      </w:pPr>
      <w:rPr>
        <w:rFonts w:hint="default"/>
      </w:rPr>
    </w:lvl>
    <w:lvl w:ilvl="6" w:tplc="CDDE4B0C">
      <w:numFmt w:val="bullet"/>
      <w:lvlText w:val="•"/>
      <w:lvlJc w:val="left"/>
      <w:pPr>
        <w:ind w:left="4465" w:hanging="286"/>
      </w:pPr>
      <w:rPr>
        <w:rFonts w:hint="default"/>
      </w:rPr>
    </w:lvl>
    <w:lvl w:ilvl="7" w:tplc="97DA1DF0">
      <w:numFmt w:val="bullet"/>
      <w:lvlText w:val="•"/>
      <w:lvlJc w:val="left"/>
      <w:pPr>
        <w:ind w:left="5193" w:hanging="286"/>
      </w:pPr>
      <w:rPr>
        <w:rFonts w:hint="default"/>
      </w:rPr>
    </w:lvl>
    <w:lvl w:ilvl="8" w:tplc="D1EA8A8E">
      <w:numFmt w:val="bullet"/>
      <w:lvlText w:val="•"/>
      <w:lvlJc w:val="left"/>
      <w:pPr>
        <w:ind w:left="5920" w:hanging="286"/>
      </w:pPr>
      <w:rPr>
        <w:rFonts w:hint="default"/>
      </w:rPr>
    </w:lvl>
  </w:abstractNum>
  <w:abstractNum w:abstractNumId="25">
    <w:nsid w:val="6AD52EA0"/>
    <w:multiLevelType w:val="hybridMultilevel"/>
    <w:tmpl w:val="FFFFFFFF"/>
    <w:lvl w:ilvl="0" w:tplc="D108C04C">
      <w:start w:val="5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B368016">
      <w:numFmt w:val="bullet"/>
      <w:lvlText w:val="•"/>
      <w:lvlJc w:val="left"/>
      <w:pPr>
        <w:ind w:left="1475" w:hanging="348"/>
      </w:pPr>
      <w:rPr>
        <w:rFonts w:hint="default"/>
      </w:rPr>
    </w:lvl>
    <w:lvl w:ilvl="2" w:tplc="6F78E61A">
      <w:numFmt w:val="bullet"/>
      <w:lvlText w:val="•"/>
      <w:lvlJc w:val="left"/>
      <w:pPr>
        <w:ind w:left="2131" w:hanging="348"/>
      </w:pPr>
      <w:rPr>
        <w:rFonts w:hint="default"/>
      </w:rPr>
    </w:lvl>
    <w:lvl w:ilvl="3" w:tplc="F5461A28">
      <w:numFmt w:val="bullet"/>
      <w:lvlText w:val="•"/>
      <w:lvlJc w:val="left"/>
      <w:pPr>
        <w:ind w:left="2786" w:hanging="348"/>
      </w:pPr>
      <w:rPr>
        <w:rFonts w:hint="default"/>
      </w:rPr>
    </w:lvl>
    <w:lvl w:ilvl="4" w:tplc="CD527ED0">
      <w:numFmt w:val="bullet"/>
      <w:lvlText w:val="•"/>
      <w:lvlJc w:val="left"/>
      <w:pPr>
        <w:ind w:left="3442" w:hanging="348"/>
      </w:pPr>
      <w:rPr>
        <w:rFonts w:hint="default"/>
      </w:rPr>
    </w:lvl>
    <w:lvl w:ilvl="5" w:tplc="5F001790">
      <w:numFmt w:val="bullet"/>
      <w:lvlText w:val="•"/>
      <w:lvlJc w:val="left"/>
      <w:pPr>
        <w:ind w:left="4098" w:hanging="348"/>
      </w:pPr>
      <w:rPr>
        <w:rFonts w:hint="default"/>
      </w:rPr>
    </w:lvl>
    <w:lvl w:ilvl="6" w:tplc="3998EDBA">
      <w:numFmt w:val="bullet"/>
      <w:lvlText w:val="•"/>
      <w:lvlJc w:val="left"/>
      <w:pPr>
        <w:ind w:left="4753" w:hanging="348"/>
      </w:pPr>
      <w:rPr>
        <w:rFonts w:hint="default"/>
      </w:rPr>
    </w:lvl>
    <w:lvl w:ilvl="7" w:tplc="B7420414">
      <w:numFmt w:val="bullet"/>
      <w:lvlText w:val="•"/>
      <w:lvlJc w:val="left"/>
      <w:pPr>
        <w:ind w:left="5409" w:hanging="348"/>
      </w:pPr>
      <w:rPr>
        <w:rFonts w:hint="default"/>
      </w:rPr>
    </w:lvl>
    <w:lvl w:ilvl="8" w:tplc="AC6EA8FE">
      <w:numFmt w:val="bullet"/>
      <w:lvlText w:val="•"/>
      <w:lvlJc w:val="left"/>
      <w:pPr>
        <w:ind w:left="6064" w:hanging="348"/>
      </w:pPr>
      <w:rPr>
        <w:rFonts w:hint="default"/>
      </w:rPr>
    </w:lvl>
  </w:abstractNum>
  <w:abstractNum w:abstractNumId="26">
    <w:nsid w:val="6EC71B9A"/>
    <w:multiLevelType w:val="hybridMultilevel"/>
    <w:tmpl w:val="3128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1FF2559"/>
    <w:multiLevelType w:val="hybridMultilevel"/>
    <w:tmpl w:val="6026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FF319B"/>
    <w:multiLevelType w:val="hybridMultilevel"/>
    <w:tmpl w:val="FFFFFFFF"/>
    <w:lvl w:ilvl="0" w:tplc="9AC4CB36">
      <w:start w:val="1"/>
      <w:numFmt w:val="decimal"/>
      <w:lvlText w:val="%1"/>
      <w:lvlJc w:val="left"/>
      <w:pPr>
        <w:ind w:left="107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0E29718">
      <w:numFmt w:val="bullet"/>
      <w:lvlText w:val="•"/>
      <w:lvlJc w:val="left"/>
      <w:pPr>
        <w:ind w:left="827" w:hanging="357"/>
      </w:pPr>
      <w:rPr>
        <w:rFonts w:hint="default"/>
      </w:rPr>
    </w:lvl>
    <w:lvl w:ilvl="2" w:tplc="0DF49ABA">
      <w:numFmt w:val="bullet"/>
      <w:lvlText w:val="•"/>
      <w:lvlJc w:val="left"/>
      <w:pPr>
        <w:ind w:left="1555" w:hanging="357"/>
      </w:pPr>
      <w:rPr>
        <w:rFonts w:hint="default"/>
      </w:rPr>
    </w:lvl>
    <w:lvl w:ilvl="3" w:tplc="61B84904">
      <w:numFmt w:val="bullet"/>
      <w:lvlText w:val="•"/>
      <w:lvlJc w:val="left"/>
      <w:pPr>
        <w:ind w:left="2282" w:hanging="357"/>
      </w:pPr>
      <w:rPr>
        <w:rFonts w:hint="default"/>
      </w:rPr>
    </w:lvl>
    <w:lvl w:ilvl="4" w:tplc="B6E633A8">
      <w:numFmt w:val="bullet"/>
      <w:lvlText w:val="•"/>
      <w:lvlJc w:val="left"/>
      <w:pPr>
        <w:ind w:left="3010" w:hanging="357"/>
      </w:pPr>
      <w:rPr>
        <w:rFonts w:hint="default"/>
      </w:rPr>
    </w:lvl>
    <w:lvl w:ilvl="5" w:tplc="45C03176">
      <w:numFmt w:val="bullet"/>
      <w:lvlText w:val="•"/>
      <w:lvlJc w:val="left"/>
      <w:pPr>
        <w:ind w:left="3738" w:hanging="357"/>
      </w:pPr>
      <w:rPr>
        <w:rFonts w:hint="default"/>
      </w:rPr>
    </w:lvl>
    <w:lvl w:ilvl="6" w:tplc="DB8E95DE">
      <w:numFmt w:val="bullet"/>
      <w:lvlText w:val="•"/>
      <w:lvlJc w:val="left"/>
      <w:pPr>
        <w:ind w:left="4465" w:hanging="357"/>
      </w:pPr>
      <w:rPr>
        <w:rFonts w:hint="default"/>
      </w:rPr>
    </w:lvl>
    <w:lvl w:ilvl="7" w:tplc="FFC4AA50">
      <w:numFmt w:val="bullet"/>
      <w:lvlText w:val="•"/>
      <w:lvlJc w:val="left"/>
      <w:pPr>
        <w:ind w:left="5193" w:hanging="357"/>
      </w:pPr>
      <w:rPr>
        <w:rFonts w:hint="default"/>
      </w:rPr>
    </w:lvl>
    <w:lvl w:ilvl="8" w:tplc="36D84A72">
      <w:numFmt w:val="bullet"/>
      <w:lvlText w:val="•"/>
      <w:lvlJc w:val="left"/>
      <w:pPr>
        <w:ind w:left="5920" w:hanging="357"/>
      </w:pPr>
      <w:rPr>
        <w:rFonts w:hint="default"/>
      </w:rPr>
    </w:lvl>
  </w:abstractNum>
  <w:abstractNum w:abstractNumId="3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28"/>
  </w:num>
  <w:num w:numId="4">
    <w:abstractNumId w:val="22"/>
  </w:num>
  <w:num w:numId="5">
    <w:abstractNumId w:val="15"/>
  </w:num>
  <w:num w:numId="6">
    <w:abstractNumId w:val="12"/>
  </w:num>
  <w:num w:numId="7">
    <w:abstractNumId w:val="26"/>
  </w:num>
  <w:num w:numId="8">
    <w:abstractNumId w:val="1"/>
  </w:num>
  <w:num w:numId="9">
    <w:abstractNumId w:val="6"/>
  </w:num>
  <w:num w:numId="10">
    <w:abstractNumId w:val="21"/>
  </w:num>
  <w:num w:numId="11">
    <w:abstractNumId w:val="23"/>
  </w:num>
  <w:num w:numId="12">
    <w:abstractNumId w:val="19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</w:num>
  <w:num w:numId="18">
    <w:abstractNumId w:val="17"/>
  </w:num>
  <w:num w:numId="19">
    <w:abstractNumId w:val="29"/>
  </w:num>
  <w:num w:numId="20">
    <w:abstractNumId w:val="18"/>
  </w:num>
  <w:num w:numId="21">
    <w:abstractNumId w:val="24"/>
  </w:num>
  <w:num w:numId="22">
    <w:abstractNumId w:val="9"/>
  </w:num>
  <w:num w:numId="23">
    <w:abstractNumId w:val="25"/>
  </w:num>
  <w:num w:numId="24">
    <w:abstractNumId w:val="2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94C"/>
    <w:rsid w:val="00003F61"/>
    <w:rsid w:val="00010924"/>
    <w:rsid w:val="00011B61"/>
    <w:rsid w:val="00012672"/>
    <w:rsid w:val="00034C8D"/>
    <w:rsid w:val="000422E9"/>
    <w:rsid w:val="000444B3"/>
    <w:rsid w:val="000454A9"/>
    <w:rsid w:val="00051AC5"/>
    <w:rsid w:val="0005271B"/>
    <w:rsid w:val="00066266"/>
    <w:rsid w:val="00076BC6"/>
    <w:rsid w:val="000A6698"/>
    <w:rsid w:val="000A6ECE"/>
    <w:rsid w:val="000B3BA9"/>
    <w:rsid w:val="000E58AF"/>
    <w:rsid w:val="000E797D"/>
    <w:rsid w:val="001146AD"/>
    <w:rsid w:val="00126F6D"/>
    <w:rsid w:val="00134EE8"/>
    <w:rsid w:val="0013775A"/>
    <w:rsid w:val="001532F9"/>
    <w:rsid w:val="00153B65"/>
    <w:rsid w:val="00161E5A"/>
    <w:rsid w:val="001715C9"/>
    <w:rsid w:val="001823EB"/>
    <w:rsid w:val="00185B79"/>
    <w:rsid w:val="00187B66"/>
    <w:rsid w:val="00190742"/>
    <w:rsid w:val="00195589"/>
    <w:rsid w:val="00197D34"/>
    <w:rsid w:val="001A622C"/>
    <w:rsid w:val="001B33A5"/>
    <w:rsid w:val="001B3AA0"/>
    <w:rsid w:val="001C5F81"/>
    <w:rsid w:val="001C760D"/>
    <w:rsid w:val="001D29A9"/>
    <w:rsid w:val="001F4F6E"/>
    <w:rsid w:val="00215B43"/>
    <w:rsid w:val="00217F95"/>
    <w:rsid w:val="0022294C"/>
    <w:rsid w:val="0023230C"/>
    <w:rsid w:val="00236859"/>
    <w:rsid w:val="00243824"/>
    <w:rsid w:val="00244BC9"/>
    <w:rsid w:val="00246876"/>
    <w:rsid w:val="00253A2D"/>
    <w:rsid w:val="00257D05"/>
    <w:rsid w:val="00287F0C"/>
    <w:rsid w:val="0029002A"/>
    <w:rsid w:val="00295AB3"/>
    <w:rsid w:val="002B0CB1"/>
    <w:rsid w:val="002B3317"/>
    <w:rsid w:val="002C0D24"/>
    <w:rsid w:val="002C217B"/>
    <w:rsid w:val="002F2B5E"/>
    <w:rsid w:val="002F69DA"/>
    <w:rsid w:val="00311B48"/>
    <w:rsid w:val="003203A3"/>
    <w:rsid w:val="00337FFA"/>
    <w:rsid w:val="003463B3"/>
    <w:rsid w:val="00346A13"/>
    <w:rsid w:val="00366363"/>
    <w:rsid w:val="00367BEE"/>
    <w:rsid w:val="003755B4"/>
    <w:rsid w:val="0038416E"/>
    <w:rsid w:val="00387126"/>
    <w:rsid w:val="00390C7B"/>
    <w:rsid w:val="00391E94"/>
    <w:rsid w:val="003A000C"/>
    <w:rsid w:val="003C13AA"/>
    <w:rsid w:val="003C30A8"/>
    <w:rsid w:val="003C6D63"/>
    <w:rsid w:val="003E76E3"/>
    <w:rsid w:val="004119E2"/>
    <w:rsid w:val="00413212"/>
    <w:rsid w:val="004154D7"/>
    <w:rsid w:val="00421E8E"/>
    <w:rsid w:val="004230EA"/>
    <w:rsid w:val="00425A8F"/>
    <w:rsid w:val="00425C9E"/>
    <w:rsid w:val="00426365"/>
    <w:rsid w:val="004605D1"/>
    <w:rsid w:val="004711BF"/>
    <w:rsid w:val="004B1B27"/>
    <w:rsid w:val="004B62BD"/>
    <w:rsid w:val="004C5AC3"/>
    <w:rsid w:val="004D13A0"/>
    <w:rsid w:val="004D1AB4"/>
    <w:rsid w:val="004D56AB"/>
    <w:rsid w:val="004D76E5"/>
    <w:rsid w:val="004E0A75"/>
    <w:rsid w:val="004F180A"/>
    <w:rsid w:val="004F60E7"/>
    <w:rsid w:val="0050455F"/>
    <w:rsid w:val="00507E25"/>
    <w:rsid w:val="0051441B"/>
    <w:rsid w:val="005209A4"/>
    <w:rsid w:val="00543463"/>
    <w:rsid w:val="00551748"/>
    <w:rsid w:val="00561182"/>
    <w:rsid w:val="005638CA"/>
    <w:rsid w:val="00586B32"/>
    <w:rsid w:val="00594900"/>
    <w:rsid w:val="005B1765"/>
    <w:rsid w:val="005B55D4"/>
    <w:rsid w:val="005B694F"/>
    <w:rsid w:val="005D326C"/>
    <w:rsid w:val="005E0103"/>
    <w:rsid w:val="005F4169"/>
    <w:rsid w:val="00604E8F"/>
    <w:rsid w:val="00616C6C"/>
    <w:rsid w:val="00624D1C"/>
    <w:rsid w:val="006336C6"/>
    <w:rsid w:val="00637C1A"/>
    <w:rsid w:val="00640E42"/>
    <w:rsid w:val="00654639"/>
    <w:rsid w:val="0066459D"/>
    <w:rsid w:val="00666806"/>
    <w:rsid w:val="00667631"/>
    <w:rsid w:val="00683658"/>
    <w:rsid w:val="0069349C"/>
    <w:rsid w:val="0069542E"/>
    <w:rsid w:val="00697575"/>
    <w:rsid w:val="006A17BF"/>
    <w:rsid w:val="006C0D83"/>
    <w:rsid w:val="006C1CC7"/>
    <w:rsid w:val="006C6736"/>
    <w:rsid w:val="006D2E09"/>
    <w:rsid w:val="006D69C1"/>
    <w:rsid w:val="006D75F6"/>
    <w:rsid w:val="006E1586"/>
    <w:rsid w:val="006E620E"/>
    <w:rsid w:val="006F21F1"/>
    <w:rsid w:val="00702402"/>
    <w:rsid w:val="0071480B"/>
    <w:rsid w:val="007225DF"/>
    <w:rsid w:val="0072264A"/>
    <w:rsid w:val="00725E01"/>
    <w:rsid w:val="00730E5A"/>
    <w:rsid w:val="00741C7F"/>
    <w:rsid w:val="007457F9"/>
    <w:rsid w:val="00752CC5"/>
    <w:rsid w:val="007564A4"/>
    <w:rsid w:val="00762892"/>
    <w:rsid w:val="00764A4E"/>
    <w:rsid w:val="00781854"/>
    <w:rsid w:val="00782AA0"/>
    <w:rsid w:val="007C377E"/>
    <w:rsid w:val="007E7ABF"/>
    <w:rsid w:val="00815D3A"/>
    <w:rsid w:val="00821559"/>
    <w:rsid w:val="008316AD"/>
    <w:rsid w:val="00833736"/>
    <w:rsid w:val="00842F7F"/>
    <w:rsid w:val="008653D2"/>
    <w:rsid w:val="00866EAB"/>
    <w:rsid w:val="00875F83"/>
    <w:rsid w:val="008838F2"/>
    <w:rsid w:val="008A773D"/>
    <w:rsid w:val="008B00FB"/>
    <w:rsid w:val="008B4AE4"/>
    <w:rsid w:val="008C38D7"/>
    <w:rsid w:val="008D1A41"/>
    <w:rsid w:val="008D21E8"/>
    <w:rsid w:val="008E379C"/>
    <w:rsid w:val="009046F2"/>
    <w:rsid w:val="00924DF8"/>
    <w:rsid w:val="0094040B"/>
    <w:rsid w:val="009428A1"/>
    <w:rsid w:val="00957D42"/>
    <w:rsid w:val="00962A97"/>
    <w:rsid w:val="00963940"/>
    <w:rsid w:val="00987D68"/>
    <w:rsid w:val="009B24E1"/>
    <w:rsid w:val="009B5697"/>
    <w:rsid w:val="009B7BB8"/>
    <w:rsid w:val="009C502A"/>
    <w:rsid w:val="009F26F3"/>
    <w:rsid w:val="009F5134"/>
    <w:rsid w:val="009F6722"/>
    <w:rsid w:val="00A318CC"/>
    <w:rsid w:val="00A3278E"/>
    <w:rsid w:val="00A41597"/>
    <w:rsid w:val="00A62F46"/>
    <w:rsid w:val="00A66B60"/>
    <w:rsid w:val="00A775C2"/>
    <w:rsid w:val="00A8017A"/>
    <w:rsid w:val="00AA5E7C"/>
    <w:rsid w:val="00AB2292"/>
    <w:rsid w:val="00AB64AE"/>
    <w:rsid w:val="00AB77B8"/>
    <w:rsid w:val="00AC3F5A"/>
    <w:rsid w:val="00AC7962"/>
    <w:rsid w:val="00AE5E7D"/>
    <w:rsid w:val="00AE6817"/>
    <w:rsid w:val="00AF08BB"/>
    <w:rsid w:val="00AF534E"/>
    <w:rsid w:val="00AF7B16"/>
    <w:rsid w:val="00B1319A"/>
    <w:rsid w:val="00B13AA5"/>
    <w:rsid w:val="00B1638C"/>
    <w:rsid w:val="00B228D5"/>
    <w:rsid w:val="00B25EE7"/>
    <w:rsid w:val="00B34B78"/>
    <w:rsid w:val="00B42B27"/>
    <w:rsid w:val="00B550CE"/>
    <w:rsid w:val="00B56EBC"/>
    <w:rsid w:val="00B61F5F"/>
    <w:rsid w:val="00B657DD"/>
    <w:rsid w:val="00B65A1D"/>
    <w:rsid w:val="00B772AC"/>
    <w:rsid w:val="00B85EAE"/>
    <w:rsid w:val="00B91EA4"/>
    <w:rsid w:val="00B93115"/>
    <w:rsid w:val="00BB60F4"/>
    <w:rsid w:val="00BC059E"/>
    <w:rsid w:val="00BC1AC7"/>
    <w:rsid w:val="00BD06CD"/>
    <w:rsid w:val="00BD7D6E"/>
    <w:rsid w:val="00BE59CB"/>
    <w:rsid w:val="00BF1639"/>
    <w:rsid w:val="00C26F16"/>
    <w:rsid w:val="00C51DDA"/>
    <w:rsid w:val="00C57FBE"/>
    <w:rsid w:val="00C6730E"/>
    <w:rsid w:val="00C7299D"/>
    <w:rsid w:val="00C840A5"/>
    <w:rsid w:val="00C85C3A"/>
    <w:rsid w:val="00CB3E90"/>
    <w:rsid w:val="00CB59DC"/>
    <w:rsid w:val="00CB638D"/>
    <w:rsid w:val="00CB6794"/>
    <w:rsid w:val="00CC632A"/>
    <w:rsid w:val="00CD1594"/>
    <w:rsid w:val="00CD1F44"/>
    <w:rsid w:val="00CE2BE4"/>
    <w:rsid w:val="00CE46DF"/>
    <w:rsid w:val="00CE5492"/>
    <w:rsid w:val="00CF0534"/>
    <w:rsid w:val="00CF306E"/>
    <w:rsid w:val="00CF5A1B"/>
    <w:rsid w:val="00CF6A66"/>
    <w:rsid w:val="00D05A08"/>
    <w:rsid w:val="00D06750"/>
    <w:rsid w:val="00D13237"/>
    <w:rsid w:val="00D13793"/>
    <w:rsid w:val="00D21EA7"/>
    <w:rsid w:val="00D23B79"/>
    <w:rsid w:val="00D3294A"/>
    <w:rsid w:val="00D369C2"/>
    <w:rsid w:val="00D51C51"/>
    <w:rsid w:val="00D52DD7"/>
    <w:rsid w:val="00D64BB8"/>
    <w:rsid w:val="00D81E1B"/>
    <w:rsid w:val="00D84A92"/>
    <w:rsid w:val="00D94246"/>
    <w:rsid w:val="00DA150D"/>
    <w:rsid w:val="00DC0A0E"/>
    <w:rsid w:val="00DD116E"/>
    <w:rsid w:val="00DD224C"/>
    <w:rsid w:val="00DF636C"/>
    <w:rsid w:val="00E05BAE"/>
    <w:rsid w:val="00E17DFC"/>
    <w:rsid w:val="00E20340"/>
    <w:rsid w:val="00E25D70"/>
    <w:rsid w:val="00E322F6"/>
    <w:rsid w:val="00E33D1B"/>
    <w:rsid w:val="00E36D35"/>
    <w:rsid w:val="00E421CA"/>
    <w:rsid w:val="00E46059"/>
    <w:rsid w:val="00E53B23"/>
    <w:rsid w:val="00E63D23"/>
    <w:rsid w:val="00E707EF"/>
    <w:rsid w:val="00E7366F"/>
    <w:rsid w:val="00E73C9C"/>
    <w:rsid w:val="00E7617B"/>
    <w:rsid w:val="00E76B03"/>
    <w:rsid w:val="00E91750"/>
    <w:rsid w:val="00E92279"/>
    <w:rsid w:val="00E96997"/>
    <w:rsid w:val="00EB02FB"/>
    <w:rsid w:val="00EB1124"/>
    <w:rsid w:val="00EC0049"/>
    <w:rsid w:val="00EF0D8E"/>
    <w:rsid w:val="00EF4180"/>
    <w:rsid w:val="00F200F7"/>
    <w:rsid w:val="00F30150"/>
    <w:rsid w:val="00F32240"/>
    <w:rsid w:val="00F404CB"/>
    <w:rsid w:val="00F4560D"/>
    <w:rsid w:val="00F67A9A"/>
    <w:rsid w:val="00F67D4A"/>
    <w:rsid w:val="00F71FAD"/>
    <w:rsid w:val="00FA696E"/>
    <w:rsid w:val="00FB03AF"/>
    <w:rsid w:val="00FB2267"/>
    <w:rsid w:val="00FB2A3E"/>
    <w:rsid w:val="00FE0EC9"/>
    <w:rsid w:val="00FF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C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46AD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E2BE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46A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E2BE4"/>
    <w:rPr>
      <w:rFonts w:ascii="Cambria" w:hAnsi="Cambria"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99"/>
    <w:qFormat/>
    <w:rsid w:val="00A775C2"/>
    <w:pPr>
      <w:ind w:left="720"/>
      <w:contextualSpacing/>
    </w:pPr>
  </w:style>
  <w:style w:type="character" w:customStyle="1" w:styleId="10">
    <w:name w:val="Основной текст (10)_"/>
    <w:link w:val="100"/>
    <w:uiPriority w:val="99"/>
    <w:locked/>
    <w:rsid w:val="008B00FB"/>
    <w:rPr>
      <w:rFonts w:ascii="Times New Roman" w:hAnsi="Times New Roman"/>
      <w:sz w:val="19"/>
      <w:shd w:val="clear" w:color="auto" w:fill="FFFFFF"/>
    </w:rPr>
  </w:style>
  <w:style w:type="paragraph" w:customStyle="1" w:styleId="100">
    <w:name w:val="Основной текст (10)"/>
    <w:basedOn w:val="Normal"/>
    <w:link w:val="10"/>
    <w:uiPriority w:val="99"/>
    <w:rsid w:val="008B00FB"/>
    <w:pPr>
      <w:shd w:val="clear" w:color="auto" w:fill="FFFFFF"/>
      <w:spacing w:after="0" w:line="211" w:lineRule="exact"/>
      <w:ind w:hanging="920"/>
    </w:pPr>
    <w:rPr>
      <w:rFonts w:ascii="Times New Roman" w:hAnsi="Times New Roman"/>
      <w:sz w:val="19"/>
      <w:szCs w:val="20"/>
      <w:lang w:eastAsia="ru-RU"/>
    </w:rPr>
  </w:style>
  <w:style w:type="character" w:customStyle="1" w:styleId="231">
    <w:name w:val="Основной текст (231)_"/>
    <w:link w:val="2310"/>
    <w:uiPriority w:val="99"/>
    <w:locked/>
    <w:rsid w:val="008B00FB"/>
    <w:rPr>
      <w:rFonts w:ascii="Times New Roman" w:hAnsi="Times New Roman"/>
      <w:sz w:val="18"/>
      <w:shd w:val="clear" w:color="auto" w:fill="FFFFFF"/>
    </w:rPr>
  </w:style>
  <w:style w:type="paragraph" w:customStyle="1" w:styleId="2310">
    <w:name w:val="Основной текст (231)"/>
    <w:basedOn w:val="Normal"/>
    <w:link w:val="231"/>
    <w:uiPriority w:val="99"/>
    <w:rsid w:val="008B00FB"/>
    <w:pPr>
      <w:shd w:val="clear" w:color="auto" w:fill="FFFFFF"/>
      <w:spacing w:before="240" w:after="540" w:line="240" w:lineRule="atLeast"/>
      <w:jc w:val="center"/>
    </w:pPr>
    <w:rPr>
      <w:rFonts w:ascii="Times New Roman" w:hAnsi="Times New Roman"/>
      <w:sz w:val="18"/>
      <w:szCs w:val="20"/>
      <w:lang w:eastAsia="ru-RU"/>
    </w:rPr>
  </w:style>
  <w:style w:type="character" w:customStyle="1" w:styleId="614">
    <w:name w:val="Заголовок №6 (14)_"/>
    <w:link w:val="6140"/>
    <w:uiPriority w:val="99"/>
    <w:locked/>
    <w:rsid w:val="008B00FB"/>
    <w:rPr>
      <w:rFonts w:ascii="Microsoft Sans Serif" w:hAnsi="Microsoft Sans Serif"/>
      <w:sz w:val="17"/>
      <w:shd w:val="clear" w:color="auto" w:fill="FFFFFF"/>
    </w:rPr>
  </w:style>
  <w:style w:type="paragraph" w:customStyle="1" w:styleId="6140">
    <w:name w:val="Заголовок №6 (14)"/>
    <w:basedOn w:val="Normal"/>
    <w:link w:val="614"/>
    <w:uiPriority w:val="99"/>
    <w:rsid w:val="008B00FB"/>
    <w:pPr>
      <w:shd w:val="clear" w:color="auto" w:fill="FFFFFF"/>
      <w:spacing w:before="60" w:after="0" w:line="259" w:lineRule="exact"/>
      <w:outlineLvl w:val="5"/>
    </w:pPr>
    <w:rPr>
      <w:rFonts w:ascii="Microsoft Sans Serif" w:hAnsi="Microsoft Sans Serif"/>
      <w:sz w:val="17"/>
      <w:szCs w:val="20"/>
      <w:lang w:eastAsia="ru-RU"/>
    </w:rPr>
  </w:style>
  <w:style w:type="character" w:customStyle="1" w:styleId="6140pt">
    <w:name w:val="Заголовок №6 (14) + Интервал 0 pt"/>
    <w:uiPriority w:val="99"/>
    <w:rsid w:val="008B00FB"/>
    <w:rPr>
      <w:rFonts w:ascii="Microsoft Sans Serif" w:hAnsi="Microsoft Sans Serif"/>
      <w:spacing w:val="-10"/>
      <w:sz w:val="17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8B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0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962A9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924DF8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47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711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7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711BF"/>
    <w:rPr>
      <w:rFonts w:cs="Times New Roman"/>
    </w:rPr>
  </w:style>
  <w:style w:type="character" w:customStyle="1" w:styleId="a">
    <w:name w:val="Основной текст_"/>
    <w:link w:val="3"/>
    <w:uiPriority w:val="99"/>
    <w:locked/>
    <w:rsid w:val="00366363"/>
    <w:rPr>
      <w:spacing w:val="7"/>
      <w:shd w:val="clear" w:color="auto" w:fill="FFFFFF"/>
    </w:rPr>
  </w:style>
  <w:style w:type="character" w:customStyle="1" w:styleId="1">
    <w:name w:val="Основной текст1"/>
    <w:uiPriority w:val="99"/>
    <w:rsid w:val="00366363"/>
    <w:rPr>
      <w:color w:val="000000"/>
      <w:spacing w:val="7"/>
      <w:w w:val="100"/>
      <w:position w:val="0"/>
      <w:lang w:val="ru-RU"/>
    </w:rPr>
  </w:style>
  <w:style w:type="character" w:customStyle="1" w:styleId="a0">
    <w:name w:val="Основной текст + Полужирный"/>
    <w:aliases w:val="Интервал 0 pt26"/>
    <w:uiPriority w:val="99"/>
    <w:rsid w:val="00366363"/>
    <w:rPr>
      <w:b/>
      <w:color w:val="000000"/>
      <w:spacing w:val="-2"/>
      <w:w w:val="100"/>
      <w:position w:val="0"/>
      <w:lang w:val="ru-RU"/>
    </w:rPr>
  </w:style>
  <w:style w:type="paragraph" w:customStyle="1" w:styleId="3">
    <w:name w:val="Основной текст3"/>
    <w:basedOn w:val="Normal"/>
    <w:link w:val="a"/>
    <w:uiPriority w:val="99"/>
    <w:rsid w:val="00366363"/>
    <w:pPr>
      <w:widowControl w:val="0"/>
      <w:shd w:val="clear" w:color="auto" w:fill="FFFFFF"/>
      <w:spacing w:after="7320" w:line="221" w:lineRule="exact"/>
    </w:pPr>
    <w:rPr>
      <w:spacing w:val="7"/>
      <w:sz w:val="20"/>
      <w:szCs w:val="20"/>
      <w:lang w:eastAsia="ru-RU"/>
    </w:rPr>
  </w:style>
  <w:style w:type="character" w:customStyle="1" w:styleId="BodyTextChar">
    <w:name w:val="Body Text Char"/>
    <w:uiPriority w:val="99"/>
    <w:locked/>
    <w:rsid w:val="00987D68"/>
    <w:rPr>
      <w:rFonts w:ascii="Times New Roman" w:hAnsi="Times New Roman"/>
      <w:sz w:val="27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987D68"/>
    <w:pPr>
      <w:shd w:val="clear" w:color="auto" w:fill="FFFFFF"/>
      <w:spacing w:after="0" w:line="322" w:lineRule="exact"/>
      <w:ind w:hanging="460"/>
    </w:pPr>
    <w:rPr>
      <w:rFonts w:ascii="Times New Roman" w:hAnsi="Times New Roman"/>
      <w:sz w:val="27"/>
      <w:szCs w:val="20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37C1A"/>
    <w:rPr>
      <w:rFonts w:cs="Times New Roman"/>
      <w:lang w:eastAsia="en-US"/>
    </w:rPr>
  </w:style>
  <w:style w:type="character" w:customStyle="1" w:styleId="a1">
    <w:name w:val="Основной текст Знак"/>
    <w:basedOn w:val="DefaultParagraphFont"/>
    <w:uiPriority w:val="99"/>
    <w:semiHidden/>
    <w:rsid w:val="00987D68"/>
    <w:rPr>
      <w:rFonts w:cs="Times New Roman"/>
    </w:rPr>
  </w:style>
  <w:style w:type="paragraph" w:customStyle="1" w:styleId="TableParagraph">
    <w:name w:val="Table Paragraph"/>
    <w:basedOn w:val="Normal"/>
    <w:uiPriority w:val="99"/>
    <w:rsid w:val="00215B4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99"/>
    <w:locked/>
    <w:rsid w:val="00604E8F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7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17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7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7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37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177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37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34</Pages>
  <Words>7948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Раиса Львовна</dc:creator>
  <cp:keywords/>
  <dc:description/>
  <cp:lastModifiedBy>User</cp:lastModifiedBy>
  <cp:revision>2</cp:revision>
  <cp:lastPrinted>2026-03-17T12:16:00Z</cp:lastPrinted>
  <dcterms:created xsi:type="dcterms:W3CDTF">2026-03-17T12:22:00Z</dcterms:created>
  <dcterms:modified xsi:type="dcterms:W3CDTF">2026-03-17T12:22:00Z</dcterms:modified>
</cp:coreProperties>
</file>